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8A" w:rsidRPr="00725548" w:rsidRDefault="0061608A" w:rsidP="00725548">
      <w:pPr>
        <w:pStyle w:val="ListParagraph"/>
      </w:pPr>
      <w:bookmarkStart w:id="0" w:name="_GoBack"/>
      <w:bookmarkEnd w:id="0"/>
    </w:p>
    <w:p w:rsidR="0061608A" w:rsidRDefault="0061608A" w:rsidP="0061608A">
      <w:pPr>
        <w:pStyle w:val="ListParagraph"/>
        <w:ind w:left="360"/>
        <w:jc w:val="center"/>
        <w:rPr>
          <w:b/>
          <w:sz w:val="28"/>
          <w:szCs w:val="28"/>
        </w:rPr>
      </w:pPr>
      <w:r w:rsidRPr="00AA07A6">
        <w:rPr>
          <w:b/>
          <w:sz w:val="28"/>
          <w:szCs w:val="28"/>
        </w:rPr>
        <w:t>SCAP 201</w:t>
      </w:r>
      <w:r w:rsidR="00B91F05">
        <w:rPr>
          <w:b/>
          <w:sz w:val="28"/>
          <w:szCs w:val="28"/>
        </w:rPr>
        <w:t>2</w:t>
      </w:r>
      <w:r w:rsidR="00673C8C" w:rsidRPr="00AA07A6">
        <w:rPr>
          <w:b/>
          <w:sz w:val="28"/>
          <w:szCs w:val="28"/>
        </w:rPr>
        <w:t xml:space="preserve"> Biosolids Trends Survey </w:t>
      </w:r>
    </w:p>
    <w:p w:rsidR="001F790B" w:rsidRPr="001F790B" w:rsidRDefault="00E80F79" w:rsidP="0061608A">
      <w:pPr>
        <w:pStyle w:val="ListParagraph"/>
        <w:ind w:left="360"/>
        <w:jc w:val="center"/>
        <w:rPr>
          <w:sz w:val="28"/>
          <w:szCs w:val="28"/>
        </w:rPr>
      </w:pPr>
      <w:r>
        <w:rPr>
          <w:sz w:val="28"/>
          <w:szCs w:val="28"/>
        </w:rPr>
        <w:t>(Last Updated 11-</w:t>
      </w:r>
      <w:r w:rsidR="004B42F5">
        <w:rPr>
          <w:sz w:val="28"/>
          <w:szCs w:val="28"/>
        </w:rPr>
        <w:t>2</w:t>
      </w:r>
      <w:r w:rsidR="00212903">
        <w:rPr>
          <w:sz w:val="28"/>
          <w:szCs w:val="28"/>
        </w:rPr>
        <w:t>8</w:t>
      </w:r>
      <w:r w:rsidR="001F790B" w:rsidRPr="001F790B">
        <w:rPr>
          <w:sz w:val="28"/>
          <w:szCs w:val="28"/>
        </w:rPr>
        <w:t>-1</w:t>
      </w:r>
      <w:r w:rsidR="00B91F05">
        <w:rPr>
          <w:sz w:val="28"/>
          <w:szCs w:val="28"/>
        </w:rPr>
        <w:t>2</w:t>
      </w:r>
      <w:r w:rsidR="001F790B" w:rsidRPr="001F790B">
        <w:rPr>
          <w:sz w:val="28"/>
          <w:szCs w:val="28"/>
        </w:rPr>
        <w:t>)</w:t>
      </w:r>
    </w:p>
    <w:p w:rsidR="00A454AB" w:rsidRDefault="00A454AB" w:rsidP="00673C8C">
      <w:pPr>
        <w:pStyle w:val="ListParagraph"/>
        <w:ind w:left="0"/>
        <w:rPr>
          <w:sz w:val="24"/>
          <w:szCs w:val="24"/>
        </w:rPr>
      </w:pPr>
    </w:p>
    <w:p w:rsidR="00AA07A6" w:rsidRDefault="00AA07A6" w:rsidP="00EF22AE">
      <w:pPr>
        <w:pStyle w:val="ListParagraph"/>
        <w:spacing w:after="0" w:line="240" w:lineRule="auto"/>
        <w:ind w:left="0"/>
        <w:rPr>
          <w:b/>
          <w:sz w:val="24"/>
          <w:szCs w:val="24"/>
        </w:rPr>
      </w:pPr>
      <w:r w:rsidRPr="00AA07A6">
        <w:rPr>
          <w:b/>
          <w:sz w:val="24"/>
          <w:szCs w:val="24"/>
        </w:rPr>
        <w:t>Executive Summary</w:t>
      </w:r>
    </w:p>
    <w:p w:rsidR="003D31D1" w:rsidRDefault="00AA07A6" w:rsidP="007B21C8">
      <w:pPr>
        <w:pStyle w:val="ListParagraph"/>
        <w:spacing w:after="0" w:line="240" w:lineRule="auto"/>
        <w:ind w:left="0"/>
        <w:jc w:val="both"/>
        <w:rPr>
          <w:sz w:val="24"/>
          <w:szCs w:val="24"/>
        </w:rPr>
      </w:pPr>
      <w:r>
        <w:rPr>
          <w:sz w:val="24"/>
          <w:szCs w:val="24"/>
        </w:rPr>
        <w:t>I would like to thank all of our agencies that took the time and effort to assist with the production of this survey.  The response has been exceptional</w:t>
      </w:r>
      <w:r w:rsidR="003D31D1">
        <w:rPr>
          <w:sz w:val="24"/>
          <w:szCs w:val="24"/>
        </w:rPr>
        <w:t>,</w:t>
      </w:r>
      <w:r>
        <w:rPr>
          <w:sz w:val="24"/>
          <w:szCs w:val="24"/>
        </w:rPr>
        <w:t xml:space="preserve"> as can be seen by the nu</w:t>
      </w:r>
      <w:r w:rsidR="00D06A40">
        <w:rPr>
          <w:sz w:val="24"/>
          <w:szCs w:val="24"/>
        </w:rPr>
        <w:t>mber of agencies contributing</w:t>
      </w:r>
      <w:r w:rsidR="003D31D1">
        <w:rPr>
          <w:sz w:val="24"/>
          <w:szCs w:val="24"/>
        </w:rPr>
        <w:t>.  It is my sincere hope that the information provided will be useful to our SCAP members for future planning</w:t>
      </w:r>
      <w:r w:rsidR="00093643">
        <w:rPr>
          <w:sz w:val="24"/>
          <w:szCs w:val="24"/>
        </w:rPr>
        <w:t xml:space="preserve"> and will provide the basis for a more comprehensive statewide report.</w:t>
      </w:r>
      <w:r>
        <w:rPr>
          <w:sz w:val="24"/>
          <w:szCs w:val="24"/>
        </w:rPr>
        <w:t xml:space="preserve">  </w:t>
      </w:r>
    </w:p>
    <w:p w:rsidR="003D31D1" w:rsidRDefault="003D31D1" w:rsidP="00EF22AE">
      <w:pPr>
        <w:pStyle w:val="ListParagraph"/>
        <w:spacing w:after="0" w:line="240" w:lineRule="auto"/>
        <w:ind w:left="0"/>
        <w:jc w:val="both"/>
        <w:rPr>
          <w:sz w:val="24"/>
          <w:szCs w:val="24"/>
        </w:rPr>
      </w:pPr>
    </w:p>
    <w:p w:rsidR="00AA07A6" w:rsidRDefault="00AA07A6" w:rsidP="00EF22AE">
      <w:pPr>
        <w:pStyle w:val="ListParagraph"/>
        <w:spacing w:after="0" w:line="240" w:lineRule="auto"/>
        <w:ind w:left="0"/>
        <w:jc w:val="both"/>
        <w:rPr>
          <w:sz w:val="24"/>
          <w:szCs w:val="24"/>
        </w:rPr>
      </w:pPr>
      <w:r>
        <w:rPr>
          <w:sz w:val="24"/>
          <w:szCs w:val="24"/>
        </w:rPr>
        <w:t>The intent of this surv</w:t>
      </w:r>
      <w:r w:rsidR="0030446B">
        <w:rPr>
          <w:sz w:val="24"/>
          <w:szCs w:val="24"/>
        </w:rPr>
        <w:t xml:space="preserve">ey was to </w:t>
      </w:r>
      <w:r w:rsidR="00093643">
        <w:rPr>
          <w:sz w:val="24"/>
          <w:szCs w:val="24"/>
        </w:rPr>
        <w:t xml:space="preserve">update the previous 2010 survey information obtained </w:t>
      </w:r>
      <w:r w:rsidR="00D06A40">
        <w:rPr>
          <w:sz w:val="24"/>
          <w:szCs w:val="24"/>
        </w:rPr>
        <w:t>from</w:t>
      </w:r>
      <w:r w:rsidR="003D31D1">
        <w:rPr>
          <w:sz w:val="24"/>
          <w:szCs w:val="24"/>
        </w:rPr>
        <w:t xml:space="preserve"> SCAP </w:t>
      </w:r>
      <w:r w:rsidR="00093643">
        <w:rPr>
          <w:sz w:val="24"/>
          <w:szCs w:val="24"/>
        </w:rPr>
        <w:t>members</w:t>
      </w:r>
      <w:r w:rsidR="003D31D1">
        <w:rPr>
          <w:sz w:val="24"/>
          <w:szCs w:val="24"/>
        </w:rPr>
        <w:t xml:space="preserve"> in order to identify current industry trends</w:t>
      </w:r>
      <w:r w:rsidR="0030446B">
        <w:rPr>
          <w:sz w:val="24"/>
          <w:szCs w:val="24"/>
        </w:rPr>
        <w:t xml:space="preserve"> for the following issues</w:t>
      </w:r>
      <w:r>
        <w:rPr>
          <w:sz w:val="24"/>
          <w:szCs w:val="24"/>
        </w:rPr>
        <w:t>:</w:t>
      </w:r>
    </w:p>
    <w:p w:rsidR="00AA07A6" w:rsidRDefault="00AA07A6" w:rsidP="00EF22AE">
      <w:pPr>
        <w:pStyle w:val="ListParagraph"/>
        <w:numPr>
          <w:ilvl w:val="0"/>
          <w:numId w:val="4"/>
        </w:numPr>
        <w:spacing w:after="0" w:line="240" w:lineRule="auto"/>
        <w:jc w:val="both"/>
        <w:rPr>
          <w:sz w:val="24"/>
          <w:szCs w:val="24"/>
        </w:rPr>
      </w:pPr>
      <w:r>
        <w:rPr>
          <w:sz w:val="24"/>
          <w:szCs w:val="24"/>
        </w:rPr>
        <w:t>biosolids production volumes</w:t>
      </w:r>
    </w:p>
    <w:p w:rsidR="00AA07A6" w:rsidRDefault="00AA07A6" w:rsidP="00EF22AE">
      <w:pPr>
        <w:pStyle w:val="ListParagraph"/>
        <w:numPr>
          <w:ilvl w:val="0"/>
          <w:numId w:val="4"/>
        </w:numPr>
        <w:spacing w:after="0" w:line="240" w:lineRule="auto"/>
        <w:jc w:val="both"/>
        <w:rPr>
          <w:sz w:val="24"/>
          <w:szCs w:val="24"/>
        </w:rPr>
      </w:pPr>
      <w:r>
        <w:rPr>
          <w:sz w:val="24"/>
          <w:szCs w:val="24"/>
        </w:rPr>
        <w:t>dewatering technologies employed</w:t>
      </w:r>
    </w:p>
    <w:p w:rsidR="00AA07A6" w:rsidRDefault="00753C3A" w:rsidP="00EF22AE">
      <w:pPr>
        <w:pStyle w:val="ListParagraph"/>
        <w:numPr>
          <w:ilvl w:val="0"/>
          <w:numId w:val="4"/>
        </w:numPr>
        <w:spacing w:after="0" w:line="240" w:lineRule="auto"/>
        <w:jc w:val="both"/>
        <w:rPr>
          <w:sz w:val="24"/>
          <w:szCs w:val="24"/>
        </w:rPr>
      </w:pPr>
      <w:r>
        <w:rPr>
          <w:sz w:val="24"/>
          <w:szCs w:val="24"/>
        </w:rPr>
        <w:t>biosolids management</w:t>
      </w:r>
      <w:r w:rsidR="00AA07A6">
        <w:rPr>
          <w:sz w:val="24"/>
          <w:szCs w:val="24"/>
        </w:rPr>
        <w:t xml:space="preserve"> technologies and destinations</w:t>
      </w:r>
    </w:p>
    <w:p w:rsidR="00AA07A6" w:rsidRDefault="00753C3A" w:rsidP="00EF22AE">
      <w:pPr>
        <w:pStyle w:val="ListParagraph"/>
        <w:numPr>
          <w:ilvl w:val="0"/>
          <w:numId w:val="4"/>
        </w:numPr>
        <w:spacing w:after="0" w:line="240" w:lineRule="auto"/>
        <w:jc w:val="both"/>
        <w:rPr>
          <w:sz w:val="24"/>
          <w:szCs w:val="24"/>
        </w:rPr>
      </w:pPr>
      <w:r>
        <w:rPr>
          <w:sz w:val="24"/>
          <w:szCs w:val="24"/>
        </w:rPr>
        <w:t>biosolids management</w:t>
      </w:r>
      <w:r w:rsidR="00AA07A6">
        <w:rPr>
          <w:sz w:val="24"/>
          <w:szCs w:val="24"/>
        </w:rPr>
        <w:t xml:space="preserve"> and transportation rates</w:t>
      </w:r>
    </w:p>
    <w:p w:rsidR="00AA07A6" w:rsidRDefault="003D31D1" w:rsidP="00EF22AE">
      <w:pPr>
        <w:pStyle w:val="ListParagraph"/>
        <w:numPr>
          <w:ilvl w:val="0"/>
          <w:numId w:val="4"/>
        </w:numPr>
        <w:spacing w:after="0" w:line="240" w:lineRule="auto"/>
        <w:jc w:val="both"/>
        <w:rPr>
          <w:sz w:val="24"/>
          <w:szCs w:val="24"/>
        </w:rPr>
      </w:pPr>
      <w:r>
        <w:rPr>
          <w:sz w:val="24"/>
          <w:szCs w:val="24"/>
        </w:rPr>
        <w:t>agency challenges</w:t>
      </w:r>
    </w:p>
    <w:p w:rsidR="003D31D1" w:rsidRDefault="00753C3A" w:rsidP="00EF22AE">
      <w:pPr>
        <w:pStyle w:val="ListParagraph"/>
        <w:numPr>
          <w:ilvl w:val="0"/>
          <w:numId w:val="4"/>
        </w:numPr>
        <w:spacing w:after="0" w:line="240" w:lineRule="auto"/>
        <w:jc w:val="both"/>
        <w:rPr>
          <w:sz w:val="24"/>
          <w:szCs w:val="24"/>
        </w:rPr>
      </w:pPr>
      <w:r>
        <w:rPr>
          <w:sz w:val="24"/>
          <w:szCs w:val="24"/>
        </w:rPr>
        <w:t>agencies 5-year biosolids management</w:t>
      </w:r>
      <w:r w:rsidR="003D31D1">
        <w:rPr>
          <w:sz w:val="24"/>
          <w:szCs w:val="24"/>
        </w:rPr>
        <w:t xml:space="preserve"> plans</w:t>
      </w:r>
    </w:p>
    <w:p w:rsidR="00093643" w:rsidRPr="00AA07A6" w:rsidRDefault="00093643" w:rsidP="00EF22AE">
      <w:pPr>
        <w:pStyle w:val="ListParagraph"/>
        <w:numPr>
          <w:ilvl w:val="0"/>
          <w:numId w:val="4"/>
        </w:numPr>
        <w:spacing w:after="0" w:line="240" w:lineRule="auto"/>
        <w:jc w:val="both"/>
        <w:rPr>
          <w:sz w:val="24"/>
          <w:szCs w:val="24"/>
        </w:rPr>
      </w:pPr>
      <w:r>
        <w:rPr>
          <w:sz w:val="24"/>
          <w:szCs w:val="24"/>
        </w:rPr>
        <w:t>marketing and media practices</w:t>
      </w:r>
    </w:p>
    <w:p w:rsidR="00AA07A6" w:rsidRDefault="00AA07A6" w:rsidP="00EF22AE">
      <w:pPr>
        <w:pStyle w:val="ListParagraph"/>
        <w:spacing w:after="0" w:line="240" w:lineRule="auto"/>
        <w:ind w:left="0"/>
        <w:jc w:val="both"/>
        <w:rPr>
          <w:sz w:val="24"/>
          <w:szCs w:val="24"/>
        </w:rPr>
      </w:pPr>
    </w:p>
    <w:p w:rsidR="00B00A24" w:rsidRPr="00EF22AE" w:rsidRDefault="00B00A24" w:rsidP="00EF22AE">
      <w:pPr>
        <w:pStyle w:val="ListParagraph"/>
        <w:spacing w:after="0" w:line="240" w:lineRule="auto"/>
        <w:ind w:left="0"/>
        <w:jc w:val="both"/>
        <w:rPr>
          <w:i/>
          <w:sz w:val="24"/>
          <w:szCs w:val="24"/>
          <w:u w:val="single"/>
        </w:rPr>
      </w:pPr>
      <w:r w:rsidRPr="00EF22AE">
        <w:rPr>
          <w:i/>
          <w:sz w:val="24"/>
          <w:szCs w:val="24"/>
          <w:u w:val="single"/>
        </w:rPr>
        <w:t>Disclaimer</w:t>
      </w:r>
    </w:p>
    <w:p w:rsidR="00B00A24" w:rsidRPr="00EF22AE" w:rsidRDefault="00760E31" w:rsidP="00EF22AE">
      <w:pPr>
        <w:pStyle w:val="ListParagraph"/>
        <w:spacing w:after="0" w:line="240" w:lineRule="auto"/>
        <w:ind w:left="0"/>
        <w:jc w:val="both"/>
        <w:rPr>
          <w:i/>
          <w:sz w:val="24"/>
          <w:szCs w:val="24"/>
        </w:rPr>
      </w:pPr>
      <w:r w:rsidRPr="00EF22AE">
        <w:rPr>
          <w:i/>
          <w:sz w:val="24"/>
          <w:szCs w:val="24"/>
        </w:rPr>
        <w:t xml:space="preserve">The following conclusions are predicated on the assumption that the </w:t>
      </w:r>
      <w:r w:rsidR="00463451" w:rsidRPr="00EF22AE">
        <w:rPr>
          <w:i/>
          <w:sz w:val="24"/>
          <w:szCs w:val="24"/>
        </w:rPr>
        <w:t xml:space="preserve">unreported </w:t>
      </w:r>
      <w:r w:rsidRPr="00EF22AE">
        <w:rPr>
          <w:i/>
          <w:sz w:val="24"/>
          <w:szCs w:val="24"/>
        </w:rPr>
        <w:t xml:space="preserve">biosolids production from the </w:t>
      </w:r>
      <w:r w:rsidR="00463451" w:rsidRPr="00EF22AE">
        <w:rPr>
          <w:i/>
          <w:sz w:val="24"/>
          <w:szCs w:val="24"/>
        </w:rPr>
        <w:t>few</w:t>
      </w:r>
      <w:r w:rsidR="00A83D83" w:rsidRPr="00EF22AE">
        <w:rPr>
          <w:i/>
          <w:sz w:val="24"/>
          <w:szCs w:val="24"/>
        </w:rPr>
        <w:t xml:space="preserve"> </w:t>
      </w:r>
      <w:r w:rsidRPr="00EF22AE">
        <w:rPr>
          <w:i/>
          <w:sz w:val="24"/>
          <w:szCs w:val="24"/>
        </w:rPr>
        <w:t xml:space="preserve">agencies not participating in this updated </w:t>
      </w:r>
      <w:r w:rsidR="00463451" w:rsidRPr="00EF22AE">
        <w:rPr>
          <w:i/>
          <w:sz w:val="24"/>
          <w:szCs w:val="24"/>
        </w:rPr>
        <w:t>survey will</w:t>
      </w:r>
      <w:r w:rsidRPr="00EF22AE">
        <w:rPr>
          <w:i/>
          <w:sz w:val="24"/>
          <w:szCs w:val="24"/>
        </w:rPr>
        <w:t xml:space="preserve"> not constitute a sign</w:t>
      </w:r>
      <w:r w:rsidR="00B00A24" w:rsidRPr="00EF22AE">
        <w:rPr>
          <w:i/>
          <w:sz w:val="24"/>
          <w:szCs w:val="24"/>
        </w:rPr>
        <w:t>ificant deviation in the comparative results between the 2010 and 2012 surveys</w:t>
      </w:r>
      <w:r w:rsidRPr="00EF22AE">
        <w:rPr>
          <w:i/>
          <w:sz w:val="24"/>
          <w:szCs w:val="24"/>
        </w:rPr>
        <w:t xml:space="preserve">. </w:t>
      </w:r>
    </w:p>
    <w:p w:rsidR="00760E31" w:rsidRDefault="00760E31" w:rsidP="00EF22AE">
      <w:pPr>
        <w:pStyle w:val="ListParagraph"/>
        <w:spacing w:after="0" w:line="240" w:lineRule="auto"/>
        <w:ind w:left="0"/>
        <w:jc w:val="both"/>
        <w:rPr>
          <w:sz w:val="24"/>
          <w:szCs w:val="24"/>
        </w:rPr>
      </w:pPr>
    </w:p>
    <w:p w:rsidR="00B00A24" w:rsidRPr="003E40FF" w:rsidRDefault="00B00A24" w:rsidP="00B00A24">
      <w:pPr>
        <w:pStyle w:val="ListParagraph"/>
        <w:spacing w:after="0" w:line="240" w:lineRule="auto"/>
        <w:ind w:left="0"/>
        <w:jc w:val="both"/>
        <w:rPr>
          <w:sz w:val="24"/>
          <w:szCs w:val="24"/>
          <w:u w:val="single"/>
        </w:rPr>
      </w:pPr>
      <w:r w:rsidRPr="003E40FF">
        <w:rPr>
          <w:sz w:val="24"/>
          <w:szCs w:val="24"/>
          <w:u w:val="single"/>
        </w:rPr>
        <w:t xml:space="preserve">Annual </w:t>
      </w:r>
      <w:r>
        <w:rPr>
          <w:sz w:val="24"/>
          <w:szCs w:val="24"/>
          <w:u w:val="single"/>
        </w:rPr>
        <w:t>Biosolids Production</w:t>
      </w:r>
    </w:p>
    <w:p w:rsidR="00CF316C" w:rsidRDefault="00760E31" w:rsidP="00EF22AE">
      <w:pPr>
        <w:pStyle w:val="ListParagraph"/>
        <w:spacing w:after="0" w:line="240" w:lineRule="auto"/>
        <w:ind w:left="0"/>
        <w:jc w:val="both"/>
        <w:rPr>
          <w:sz w:val="24"/>
          <w:szCs w:val="24"/>
        </w:rPr>
      </w:pPr>
      <w:r>
        <w:rPr>
          <w:sz w:val="24"/>
          <w:szCs w:val="24"/>
        </w:rPr>
        <w:t>C</w:t>
      </w:r>
      <w:r w:rsidR="003E40FF">
        <w:rPr>
          <w:sz w:val="24"/>
          <w:szCs w:val="24"/>
        </w:rPr>
        <w:t xml:space="preserve">omparing the total volume of wet tons produced in the </w:t>
      </w:r>
      <w:r>
        <w:rPr>
          <w:sz w:val="24"/>
          <w:szCs w:val="24"/>
        </w:rPr>
        <w:t>5</w:t>
      </w:r>
      <w:r w:rsidR="003E40FF">
        <w:rPr>
          <w:sz w:val="24"/>
          <w:szCs w:val="24"/>
        </w:rPr>
        <w:t xml:space="preserve">-year period </w:t>
      </w:r>
      <w:r>
        <w:rPr>
          <w:sz w:val="24"/>
          <w:szCs w:val="24"/>
        </w:rPr>
        <w:t xml:space="preserve">from </w:t>
      </w:r>
      <w:r w:rsidR="003E40FF">
        <w:rPr>
          <w:sz w:val="24"/>
          <w:szCs w:val="24"/>
        </w:rPr>
        <w:t>20</w:t>
      </w:r>
      <w:r>
        <w:rPr>
          <w:sz w:val="24"/>
          <w:szCs w:val="24"/>
        </w:rPr>
        <w:t xml:space="preserve">08 to </w:t>
      </w:r>
      <w:r w:rsidR="003E40FF">
        <w:rPr>
          <w:sz w:val="24"/>
          <w:szCs w:val="24"/>
        </w:rPr>
        <w:t>201</w:t>
      </w:r>
      <w:r w:rsidR="008D0189">
        <w:rPr>
          <w:sz w:val="24"/>
          <w:szCs w:val="24"/>
        </w:rPr>
        <w:t>2</w:t>
      </w:r>
      <w:r w:rsidR="003E40FF">
        <w:rPr>
          <w:sz w:val="24"/>
          <w:szCs w:val="24"/>
        </w:rPr>
        <w:t xml:space="preserve">, it appears </w:t>
      </w:r>
      <w:r w:rsidR="00CF316C">
        <w:rPr>
          <w:sz w:val="24"/>
          <w:szCs w:val="24"/>
        </w:rPr>
        <w:t xml:space="preserve">that annual </w:t>
      </w:r>
      <w:r w:rsidR="00EC56E5">
        <w:rPr>
          <w:sz w:val="24"/>
          <w:szCs w:val="24"/>
        </w:rPr>
        <w:t xml:space="preserve">biosolids </w:t>
      </w:r>
      <w:r w:rsidR="00CF316C">
        <w:rPr>
          <w:sz w:val="24"/>
          <w:szCs w:val="24"/>
        </w:rPr>
        <w:t xml:space="preserve">production </w:t>
      </w:r>
      <w:r w:rsidR="00A83D83">
        <w:rPr>
          <w:sz w:val="24"/>
          <w:szCs w:val="24"/>
        </w:rPr>
        <w:t xml:space="preserve">declined by 6.8% or </w:t>
      </w:r>
      <w:r w:rsidR="00CF316C">
        <w:rPr>
          <w:sz w:val="24"/>
          <w:szCs w:val="24"/>
        </w:rPr>
        <w:t>100,744 wts/yr over this period.  However, the biggest decline occurred</w:t>
      </w:r>
      <w:r w:rsidR="00B00A24">
        <w:rPr>
          <w:sz w:val="24"/>
          <w:szCs w:val="24"/>
        </w:rPr>
        <w:t xml:space="preserve"> in</w:t>
      </w:r>
      <w:r w:rsidR="00CF316C">
        <w:rPr>
          <w:sz w:val="24"/>
          <w:szCs w:val="24"/>
        </w:rPr>
        <w:t xml:space="preserve"> the one year period 2008 to 2009</w:t>
      </w:r>
      <w:r w:rsidR="00A83D83">
        <w:rPr>
          <w:sz w:val="24"/>
          <w:szCs w:val="24"/>
        </w:rPr>
        <w:t xml:space="preserve">, </w:t>
      </w:r>
      <w:r w:rsidR="00B00A24">
        <w:rPr>
          <w:sz w:val="24"/>
          <w:szCs w:val="24"/>
        </w:rPr>
        <w:t xml:space="preserve">resulting in </w:t>
      </w:r>
      <w:r w:rsidR="00A83D83">
        <w:rPr>
          <w:sz w:val="24"/>
          <w:szCs w:val="24"/>
        </w:rPr>
        <w:t xml:space="preserve">a reduction of 6.2% or 91,102 wts/yr in annual production.  </w:t>
      </w:r>
      <w:r w:rsidR="00B00A24">
        <w:rPr>
          <w:sz w:val="24"/>
          <w:szCs w:val="24"/>
        </w:rPr>
        <w:t>However, s</w:t>
      </w:r>
      <w:r w:rsidR="00A83D83">
        <w:rPr>
          <w:sz w:val="24"/>
          <w:szCs w:val="24"/>
        </w:rPr>
        <w:t>ince 2009, the annual biosolids production has remained fairly constant, as can be seen by comparing the 2009 production with the estimated 2012 production, resulting in only a 0.7% or 9,642 wts/yr reduction.</w:t>
      </w:r>
    </w:p>
    <w:p w:rsidR="00CF316C" w:rsidRDefault="00CF316C" w:rsidP="00EF22AE">
      <w:pPr>
        <w:pStyle w:val="ListParagraph"/>
        <w:spacing w:after="0" w:line="240" w:lineRule="auto"/>
        <w:ind w:left="0"/>
        <w:jc w:val="both"/>
        <w:rPr>
          <w:sz w:val="24"/>
          <w:szCs w:val="24"/>
        </w:rPr>
      </w:pPr>
    </w:p>
    <w:p w:rsidR="00AA07A6" w:rsidRDefault="00983D95" w:rsidP="00EF22AE">
      <w:pPr>
        <w:pStyle w:val="ListParagraph"/>
        <w:spacing w:after="0" w:line="240" w:lineRule="auto"/>
        <w:ind w:left="0"/>
        <w:jc w:val="both"/>
        <w:rPr>
          <w:sz w:val="24"/>
          <w:szCs w:val="24"/>
        </w:rPr>
      </w:pPr>
      <w:r>
        <w:rPr>
          <w:sz w:val="24"/>
          <w:szCs w:val="24"/>
        </w:rPr>
        <w:t>The reason</w:t>
      </w:r>
      <w:r w:rsidR="00182E1A">
        <w:rPr>
          <w:sz w:val="24"/>
          <w:szCs w:val="24"/>
        </w:rPr>
        <w:t xml:space="preserve"> for </w:t>
      </w:r>
      <w:r w:rsidR="00483C44">
        <w:rPr>
          <w:sz w:val="24"/>
          <w:szCs w:val="24"/>
        </w:rPr>
        <w:t xml:space="preserve">the significant </w:t>
      </w:r>
      <w:r w:rsidR="00182E1A">
        <w:rPr>
          <w:sz w:val="24"/>
          <w:szCs w:val="24"/>
        </w:rPr>
        <w:t>decline in biosolids production</w:t>
      </w:r>
      <w:r>
        <w:rPr>
          <w:sz w:val="24"/>
          <w:szCs w:val="24"/>
        </w:rPr>
        <w:t xml:space="preserve"> </w:t>
      </w:r>
      <w:r w:rsidR="00483C44">
        <w:rPr>
          <w:sz w:val="24"/>
          <w:szCs w:val="24"/>
        </w:rPr>
        <w:t>between 2008 and 2009 was</w:t>
      </w:r>
      <w:r w:rsidR="00182E1A">
        <w:rPr>
          <w:sz w:val="24"/>
          <w:szCs w:val="24"/>
        </w:rPr>
        <w:t xml:space="preserve"> most likely </w:t>
      </w:r>
      <w:r w:rsidR="00483C44">
        <w:rPr>
          <w:sz w:val="24"/>
          <w:szCs w:val="24"/>
        </w:rPr>
        <w:t>caused by</w:t>
      </w:r>
      <w:r w:rsidR="00182E1A">
        <w:rPr>
          <w:sz w:val="24"/>
          <w:szCs w:val="24"/>
        </w:rPr>
        <w:t xml:space="preserve"> the </w:t>
      </w:r>
      <w:r w:rsidR="00B00A24">
        <w:rPr>
          <w:sz w:val="24"/>
          <w:szCs w:val="24"/>
        </w:rPr>
        <w:t xml:space="preserve">sudden </w:t>
      </w:r>
      <w:r w:rsidR="00182E1A">
        <w:rPr>
          <w:sz w:val="24"/>
          <w:szCs w:val="24"/>
        </w:rPr>
        <w:t xml:space="preserve">downturn in the economy </w:t>
      </w:r>
      <w:r w:rsidR="00B00A24">
        <w:rPr>
          <w:sz w:val="24"/>
          <w:szCs w:val="24"/>
        </w:rPr>
        <w:t xml:space="preserve">at that time, </w:t>
      </w:r>
      <w:r w:rsidR="00182E1A">
        <w:rPr>
          <w:sz w:val="24"/>
          <w:szCs w:val="24"/>
        </w:rPr>
        <w:t xml:space="preserve">and in particular the housing industry.  To a lesser degree, on-going water conservation efforts may also </w:t>
      </w:r>
      <w:r w:rsidR="00483C44">
        <w:rPr>
          <w:sz w:val="24"/>
          <w:szCs w:val="24"/>
        </w:rPr>
        <w:t>have been</w:t>
      </w:r>
      <w:r w:rsidR="00182E1A">
        <w:rPr>
          <w:sz w:val="24"/>
          <w:szCs w:val="24"/>
        </w:rPr>
        <w:t xml:space="preserve"> a contrib</w:t>
      </w:r>
      <w:r w:rsidR="0030446B">
        <w:rPr>
          <w:sz w:val="24"/>
          <w:szCs w:val="24"/>
        </w:rPr>
        <w:t>uting factor, as evidence by</w:t>
      </w:r>
      <w:r w:rsidR="00182E1A">
        <w:rPr>
          <w:sz w:val="24"/>
          <w:szCs w:val="24"/>
        </w:rPr>
        <w:t xml:space="preserve"> reported reduction in wastewater flows for many agencies.</w:t>
      </w:r>
      <w:r w:rsidR="00483C44">
        <w:rPr>
          <w:sz w:val="24"/>
          <w:szCs w:val="24"/>
        </w:rPr>
        <w:t xml:space="preserve">  The </w:t>
      </w:r>
      <w:r w:rsidR="0006328B">
        <w:rPr>
          <w:sz w:val="24"/>
          <w:szCs w:val="24"/>
        </w:rPr>
        <w:t>relative constant annual biosolids production since 2009 may reflect the slow and steady recovery of the economy over this period</w:t>
      </w:r>
      <w:r w:rsidR="00B00A24">
        <w:rPr>
          <w:sz w:val="24"/>
          <w:szCs w:val="24"/>
        </w:rPr>
        <w:t>, as</w:t>
      </w:r>
      <w:r w:rsidR="0006328B">
        <w:rPr>
          <w:sz w:val="24"/>
          <w:szCs w:val="24"/>
        </w:rPr>
        <w:t xml:space="preserve"> </w:t>
      </w:r>
      <w:r w:rsidR="0006328B">
        <w:rPr>
          <w:sz w:val="24"/>
          <w:szCs w:val="24"/>
        </w:rPr>
        <w:lastRenderedPageBreak/>
        <w:t xml:space="preserve">well as </w:t>
      </w:r>
      <w:r w:rsidR="007D642C">
        <w:rPr>
          <w:sz w:val="24"/>
          <w:szCs w:val="24"/>
        </w:rPr>
        <w:t>the fact that water conservation efforts may have reached their full effectiveness resulting in a stabilization of treatment plant flows for most agencies.</w:t>
      </w:r>
    </w:p>
    <w:p w:rsidR="00AA07A6" w:rsidRDefault="00AA07A6" w:rsidP="00EF22AE">
      <w:pPr>
        <w:pStyle w:val="ListParagraph"/>
        <w:spacing w:after="0" w:line="240" w:lineRule="auto"/>
        <w:ind w:left="0"/>
        <w:jc w:val="both"/>
        <w:rPr>
          <w:sz w:val="24"/>
          <w:szCs w:val="24"/>
        </w:rPr>
      </w:pPr>
    </w:p>
    <w:p w:rsidR="00AA07A6" w:rsidRPr="00983D95" w:rsidRDefault="00983D95" w:rsidP="00EF22AE">
      <w:pPr>
        <w:pStyle w:val="ListParagraph"/>
        <w:spacing w:after="0" w:line="240" w:lineRule="auto"/>
        <w:ind w:left="0"/>
        <w:jc w:val="both"/>
        <w:rPr>
          <w:sz w:val="24"/>
          <w:szCs w:val="24"/>
          <w:u w:val="single"/>
        </w:rPr>
      </w:pPr>
      <w:r w:rsidRPr="00983D95">
        <w:rPr>
          <w:sz w:val="24"/>
          <w:szCs w:val="24"/>
          <w:u w:val="single"/>
        </w:rPr>
        <w:t>Technology</w:t>
      </w:r>
      <w:r w:rsidR="007D642C">
        <w:rPr>
          <w:sz w:val="24"/>
          <w:szCs w:val="24"/>
          <w:u w:val="single"/>
        </w:rPr>
        <w:t xml:space="preserve">, Disposal Methods </w:t>
      </w:r>
      <w:r w:rsidRPr="00983D95">
        <w:rPr>
          <w:sz w:val="24"/>
          <w:szCs w:val="24"/>
          <w:u w:val="single"/>
        </w:rPr>
        <w:t>and Cost</w:t>
      </w:r>
    </w:p>
    <w:p w:rsidR="00834D30" w:rsidRDefault="00983D95" w:rsidP="00EF22AE">
      <w:pPr>
        <w:pStyle w:val="ListParagraph"/>
        <w:spacing w:after="0" w:line="240" w:lineRule="auto"/>
        <w:ind w:left="0"/>
        <w:jc w:val="both"/>
        <w:rPr>
          <w:sz w:val="24"/>
          <w:szCs w:val="24"/>
        </w:rPr>
      </w:pPr>
      <w:r>
        <w:rPr>
          <w:sz w:val="24"/>
          <w:szCs w:val="24"/>
        </w:rPr>
        <w:t>Results of th</w:t>
      </w:r>
      <w:r w:rsidR="0040356D">
        <w:rPr>
          <w:sz w:val="24"/>
          <w:szCs w:val="24"/>
        </w:rPr>
        <w:t xml:space="preserve">e survey </w:t>
      </w:r>
      <w:r w:rsidR="006549EA">
        <w:rPr>
          <w:sz w:val="24"/>
          <w:szCs w:val="24"/>
        </w:rPr>
        <w:t>pertaining to</w:t>
      </w:r>
      <w:r w:rsidR="006549EA" w:rsidRPr="006549EA">
        <w:rPr>
          <w:sz w:val="24"/>
          <w:szCs w:val="24"/>
        </w:rPr>
        <w:t xml:space="preserve"> the types of technologies and disposal methods employed by agencies for biosolids management</w:t>
      </w:r>
      <w:r w:rsidR="006549EA">
        <w:rPr>
          <w:sz w:val="24"/>
          <w:szCs w:val="24"/>
        </w:rPr>
        <w:t xml:space="preserve"> </w:t>
      </w:r>
      <w:r w:rsidR="0030446B">
        <w:rPr>
          <w:sz w:val="24"/>
          <w:szCs w:val="24"/>
        </w:rPr>
        <w:t xml:space="preserve">are </w:t>
      </w:r>
      <w:r w:rsidR="006549EA">
        <w:rPr>
          <w:sz w:val="24"/>
          <w:szCs w:val="24"/>
        </w:rPr>
        <w:t xml:space="preserve">shown in Table 2 and </w:t>
      </w:r>
      <w:r w:rsidR="0030446B">
        <w:rPr>
          <w:sz w:val="24"/>
          <w:szCs w:val="24"/>
        </w:rPr>
        <w:t xml:space="preserve">summarized in Summary Table </w:t>
      </w:r>
      <w:r w:rsidR="006549EA">
        <w:rPr>
          <w:sz w:val="24"/>
          <w:szCs w:val="24"/>
        </w:rPr>
        <w:t>3.  The various types of technologies and disposal methods reported</w:t>
      </w:r>
      <w:r w:rsidR="0030446B">
        <w:rPr>
          <w:sz w:val="24"/>
          <w:szCs w:val="24"/>
        </w:rPr>
        <w:t xml:space="preserve"> </w:t>
      </w:r>
      <w:r w:rsidR="0040356D">
        <w:rPr>
          <w:sz w:val="24"/>
          <w:szCs w:val="24"/>
        </w:rPr>
        <w:t xml:space="preserve"> include: bio-fuel production, composting, daily landfill cover, deep well injection, incineration, land application</w:t>
      </w:r>
      <w:r w:rsidR="007D642C">
        <w:rPr>
          <w:sz w:val="24"/>
          <w:szCs w:val="24"/>
        </w:rPr>
        <w:t xml:space="preserve">, </w:t>
      </w:r>
      <w:r w:rsidR="0040356D">
        <w:rPr>
          <w:sz w:val="24"/>
          <w:szCs w:val="24"/>
        </w:rPr>
        <w:t>landfilling</w:t>
      </w:r>
      <w:r w:rsidR="007D642C">
        <w:rPr>
          <w:sz w:val="24"/>
          <w:szCs w:val="24"/>
        </w:rPr>
        <w:t>, pelletized dryers, and community giveaway programs.</w:t>
      </w:r>
      <w:r w:rsidR="0040356D">
        <w:rPr>
          <w:sz w:val="24"/>
          <w:szCs w:val="24"/>
        </w:rPr>
        <w:t xml:space="preserve">  </w:t>
      </w:r>
      <w:r w:rsidR="00834D30">
        <w:rPr>
          <w:sz w:val="24"/>
          <w:szCs w:val="24"/>
        </w:rPr>
        <w:t>By far t</w:t>
      </w:r>
      <w:r w:rsidR="0040356D">
        <w:rPr>
          <w:sz w:val="24"/>
          <w:szCs w:val="24"/>
        </w:rPr>
        <w:t>he most prevalent technolog</w:t>
      </w:r>
      <w:r w:rsidR="00B00A24">
        <w:rPr>
          <w:sz w:val="24"/>
          <w:szCs w:val="24"/>
        </w:rPr>
        <w:t>y</w:t>
      </w:r>
      <w:r w:rsidR="00FA6106">
        <w:rPr>
          <w:sz w:val="24"/>
          <w:szCs w:val="24"/>
        </w:rPr>
        <w:t xml:space="preserve"> or disposal method</w:t>
      </w:r>
      <w:r w:rsidR="0040356D">
        <w:rPr>
          <w:sz w:val="24"/>
          <w:szCs w:val="24"/>
        </w:rPr>
        <w:t xml:space="preserve"> employed by</w:t>
      </w:r>
      <w:r w:rsidR="00FA6106">
        <w:rPr>
          <w:sz w:val="24"/>
          <w:szCs w:val="24"/>
        </w:rPr>
        <w:t xml:space="preserve"> SCAP</w:t>
      </w:r>
      <w:r w:rsidR="0040356D">
        <w:rPr>
          <w:sz w:val="24"/>
          <w:szCs w:val="24"/>
        </w:rPr>
        <w:t xml:space="preserve"> agencies </w:t>
      </w:r>
      <w:r w:rsidR="00B00A24">
        <w:rPr>
          <w:sz w:val="24"/>
          <w:szCs w:val="24"/>
        </w:rPr>
        <w:t>was</w:t>
      </w:r>
      <w:r w:rsidR="0040356D">
        <w:rPr>
          <w:sz w:val="24"/>
          <w:szCs w:val="24"/>
        </w:rPr>
        <w:t xml:space="preserve"> composting</w:t>
      </w:r>
      <w:r w:rsidR="0008121F">
        <w:rPr>
          <w:sz w:val="24"/>
          <w:szCs w:val="24"/>
        </w:rPr>
        <w:t xml:space="preserve"> (</w:t>
      </w:r>
      <w:r w:rsidR="00834D30">
        <w:rPr>
          <w:sz w:val="24"/>
          <w:szCs w:val="24"/>
        </w:rPr>
        <w:t>38</w:t>
      </w:r>
      <w:r w:rsidR="00097CC6">
        <w:rPr>
          <w:sz w:val="24"/>
          <w:szCs w:val="24"/>
        </w:rPr>
        <w:t>%)</w:t>
      </w:r>
      <w:r w:rsidR="0040356D">
        <w:rPr>
          <w:sz w:val="24"/>
          <w:szCs w:val="24"/>
        </w:rPr>
        <w:t xml:space="preserve">, with land application </w:t>
      </w:r>
      <w:r w:rsidR="00FA6106">
        <w:rPr>
          <w:sz w:val="24"/>
          <w:szCs w:val="24"/>
        </w:rPr>
        <w:t>(19</w:t>
      </w:r>
      <w:r w:rsidR="00097CC6">
        <w:rPr>
          <w:sz w:val="24"/>
          <w:szCs w:val="24"/>
        </w:rPr>
        <w:t>%)</w:t>
      </w:r>
      <w:r w:rsidR="00FA6106">
        <w:rPr>
          <w:sz w:val="24"/>
          <w:szCs w:val="24"/>
        </w:rPr>
        <w:t>,</w:t>
      </w:r>
      <w:r w:rsidR="0040356D">
        <w:rPr>
          <w:sz w:val="24"/>
          <w:szCs w:val="24"/>
        </w:rPr>
        <w:t xml:space="preserve"> landfilling </w:t>
      </w:r>
      <w:r w:rsidR="00097CC6">
        <w:rPr>
          <w:sz w:val="24"/>
          <w:szCs w:val="24"/>
        </w:rPr>
        <w:t>(1</w:t>
      </w:r>
      <w:r w:rsidR="00834D30">
        <w:rPr>
          <w:sz w:val="24"/>
          <w:szCs w:val="24"/>
        </w:rPr>
        <w:t>5</w:t>
      </w:r>
      <w:r w:rsidR="00097CC6">
        <w:rPr>
          <w:sz w:val="24"/>
          <w:szCs w:val="24"/>
        </w:rPr>
        <w:t xml:space="preserve">%) </w:t>
      </w:r>
      <w:r w:rsidR="00FA6106">
        <w:rPr>
          <w:sz w:val="24"/>
          <w:szCs w:val="24"/>
        </w:rPr>
        <w:t>and the product</w:t>
      </w:r>
      <w:r w:rsidR="00970304">
        <w:rPr>
          <w:sz w:val="24"/>
          <w:szCs w:val="24"/>
        </w:rPr>
        <w:t xml:space="preserve">ion of biofuels </w:t>
      </w:r>
      <w:r w:rsidR="00FA6106">
        <w:rPr>
          <w:sz w:val="24"/>
          <w:szCs w:val="24"/>
        </w:rPr>
        <w:t xml:space="preserve">(10%) </w:t>
      </w:r>
      <w:r w:rsidR="0040356D">
        <w:rPr>
          <w:sz w:val="24"/>
          <w:szCs w:val="24"/>
        </w:rPr>
        <w:t xml:space="preserve">being the next most widely used methods.  </w:t>
      </w:r>
      <w:r w:rsidR="00834D30">
        <w:rPr>
          <w:sz w:val="24"/>
          <w:szCs w:val="24"/>
        </w:rPr>
        <w:t xml:space="preserve">The use of these methods and technologies did not change significantly from those reported in </w:t>
      </w:r>
      <w:r w:rsidR="00B00A24">
        <w:rPr>
          <w:sz w:val="24"/>
          <w:szCs w:val="24"/>
        </w:rPr>
        <w:t xml:space="preserve">the </w:t>
      </w:r>
      <w:r w:rsidR="00834D30">
        <w:rPr>
          <w:sz w:val="24"/>
          <w:szCs w:val="24"/>
        </w:rPr>
        <w:t xml:space="preserve">2010 </w:t>
      </w:r>
      <w:r w:rsidR="00B00A24">
        <w:rPr>
          <w:sz w:val="24"/>
          <w:szCs w:val="24"/>
        </w:rPr>
        <w:t xml:space="preserve">survey </w:t>
      </w:r>
      <w:r w:rsidR="00834D30">
        <w:rPr>
          <w:sz w:val="24"/>
          <w:szCs w:val="24"/>
        </w:rPr>
        <w:t>with the exception of land app</w:t>
      </w:r>
      <w:r w:rsidR="00FA6106">
        <w:rPr>
          <w:sz w:val="24"/>
          <w:szCs w:val="24"/>
        </w:rPr>
        <w:t>lication, which increased in us</w:t>
      </w:r>
      <w:r w:rsidR="00834D30">
        <w:rPr>
          <w:sz w:val="24"/>
          <w:szCs w:val="24"/>
        </w:rPr>
        <w:t>age from 24% to 39%</w:t>
      </w:r>
      <w:r w:rsidR="00A05F23">
        <w:rPr>
          <w:sz w:val="24"/>
          <w:szCs w:val="24"/>
        </w:rPr>
        <w:t xml:space="preserve"> and biofuel production, which saw an increase from 6% of the agencies using this technology</w:t>
      </w:r>
      <w:r w:rsidR="00B00A24">
        <w:rPr>
          <w:sz w:val="24"/>
          <w:szCs w:val="24"/>
        </w:rPr>
        <w:t xml:space="preserve"> in 2010 to 10% in 2012</w:t>
      </w:r>
      <w:r w:rsidR="00834D30">
        <w:rPr>
          <w:sz w:val="24"/>
          <w:szCs w:val="24"/>
        </w:rPr>
        <w:t xml:space="preserve">.  </w:t>
      </w:r>
    </w:p>
    <w:p w:rsidR="00834D30" w:rsidRDefault="00834D30" w:rsidP="00EF22AE">
      <w:pPr>
        <w:pStyle w:val="ListParagraph"/>
        <w:spacing w:after="0" w:line="240" w:lineRule="auto"/>
        <w:ind w:left="0"/>
        <w:jc w:val="both"/>
        <w:rPr>
          <w:sz w:val="24"/>
          <w:szCs w:val="24"/>
        </w:rPr>
      </w:pPr>
    </w:p>
    <w:p w:rsidR="00FA6106" w:rsidRDefault="00B00A24" w:rsidP="00EF22AE">
      <w:pPr>
        <w:pStyle w:val="ListParagraph"/>
        <w:spacing w:after="0" w:line="240" w:lineRule="auto"/>
        <w:ind w:left="0"/>
        <w:jc w:val="both"/>
        <w:rPr>
          <w:sz w:val="24"/>
          <w:szCs w:val="24"/>
        </w:rPr>
      </w:pPr>
      <w:r>
        <w:rPr>
          <w:sz w:val="24"/>
          <w:szCs w:val="24"/>
        </w:rPr>
        <w:t>B</w:t>
      </w:r>
      <w:r w:rsidR="00753C3A">
        <w:rPr>
          <w:sz w:val="24"/>
          <w:szCs w:val="24"/>
        </w:rPr>
        <w:t>y volume</w:t>
      </w:r>
      <w:r>
        <w:rPr>
          <w:sz w:val="24"/>
          <w:szCs w:val="24"/>
        </w:rPr>
        <w:t>,</w:t>
      </w:r>
      <w:r w:rsidR="00FA6106">
        <w:rPr>
          <w:sz w:val="24"/>
          <w:szCs w:val="24"/>
        </w:rPr>
        <w:t xml:space="preserve"> </w:t>
      </w:r>
      <w:r w:rsidR="00753C3A">
        <w:rPr>
          <w:sz w:val="24"/>
          <w:szCs w:val="24"/>
        </w:rPr>
        <w:t xml:space="preserve">the </w:t>
      </w:r>
      <w:r>
        <w:rPr>
          <w:sz w:val="24"/>
          <w:szCs w:val="24"/>
        </w:rPr>
        <w:t>ranking</w:t>
      </w:r>
      <w:r w:rsidR="00F42D70">
        <w:rPr>
          <w:sz w:val="24"/>
          <w:szCs w:val="24"/>
        </w:rPr>
        <w:t xml:space="preserve"> of </w:t>
      </w:r>
      <w:r w:rsidR="001B73B5">
        <w:rPr>
          <w:sz w:val="24"/>
          <w:szCs w:val="24"/>
        </w:rPr>
        <w:t>the</w:t>
      </w:r>
      <w:r w:rsidR="00A05F23">
        <w:rPr>
          <w:sz w:val="24"/>
          <w:szCs w:val="24"/>
        </w:rPr>
        <w:t>se same</w:t>
      </w:r>
      <w:r w:rsidR="001B73B5">
        <w:rPr>
          <w:sz w:val="24"/>
          <w:szCs w:val="24"/>
        </w:rPr>
        <w:t xml:space="preserve"> biosolids </w:t>
      </w:r>
      <w:r w:rsidR="00753C3A">
        <w:rPr>
          <w:sz w:val="24"/>
          <w:szCs w:val="24"/>
        </w:rPr>
        <w:t xml:space="preserve">management </w:t>
      </w:r>
      <w:r w:rsidR="00097CC6">
        <w:rPr>
          <w:sz w:val="24"/>
          <w:szCs w:val="24"/>
        </w:rPr>
        <w:t xml:space="preserve">methods </w:t>
      </w:r>
      <w:r>
        <w:rPr>
          <w:sz w:val="24"/>
          <w:szCs w:val="24"/>
        </w:rPr>
        <w:t>differ remarkably</w:t>
      </w:r>
      <w:r w:rsidR="00F42D70">
        <w:rPr>
          <w:sz w:val="24"/>
          <w:szCs w:val="24"/>
        </w:rPr>
        <w:t>.</w:t>
      </w:r>
      <w:r>
        <w:rPr>
          <w:sz w:val="24"/>
          <w:szCs w:val="24"/>
        </w:rPr>
        <w:t xml:space="preserve"> </w:t>
      </w:r>
      <w:r w:rsidR="00520812">
        <w:rPr>
          <w:sz w:val="24"/>
          <w:szCs w:val="24"/>
        </w:rPr>
        <w:t xml:space="preserve"> </w:t>
      </w:r>
      <w:r w:rsidR="00F42D70">
        <w:rPr>
          <w:sz w:val="24"/>
          <w:szCs w:val="24"/>
        </w:rPr>
        <w:t>C</w:t>
      </w:r>
      <w:r w:rsidR="00520812">
        <w:rPr>
          <w:sz w:val="24"/>
          <w:szCs w:val="24"/>
        </w:rPr>
        <w:t>omposting</w:t>
      </w:r>
      <w:r w:rsidR="001B73B5">
        <w:rPr>
          <w:sz w:val="24"/>
          <w:szCs w:val="24"/>
        </w:rPr>
        <w:t xml:space="preserve"> at 44% remains the most widely used method followed closely by land application (41%), which increased </w:t>
      </w:r>
      <w:r>
        <w:rPr>
          <w:sz w:val="24"/>
          <w:szCs w:val="24"/>
        </w:rPr>
        <w:t xml:space="preserve">significantly </w:t>
      </w:r>
      <w:r w:rsidR="001B73B5">
        <w:rPr>
          <w:sz w:val="24"/>
          <w:szCs w:val="24"/>
        </w:rPr>
        <w:t xml:space="preserve">from only </w:t>
      </w:r>
      <w:r>
        <w:rPr>
          <w:sz w:val="24"/>
          <w:szCs w:val="24"/>
        </w:rPr>
        <w:t xml:space="preserve">a </w:t>
      </w:r>
      <w:r w:rsidR="001B73B5">
        <w:rPr>
          <w:sz w:val="24"/>
          <w:szCs w:val="24"/>
        </w:rPr>
        <w:t xml:space="preserve">28% usage in 2010.  And while the use of biosolids for daily landfill </w:t>
      </w:r>
      <w:r>
        <w:rPr>
          <w:sz w:val="24"/>
          <w:szCs w:val="24"/>
        </w:rPr>
        <w:t>cover dropped by</w:t>
      </w:r>
      <w:r w:rsidR="001B73B5">
        <w:rPr>
          <w:sz w:val="24"/>
          <w:szCs w:val="24"/>
        </w:rPr>
        <w:t xml:space="preserve"> a reported 4 agencies to 3 agencies in </w:t>
      </w:r>
      <w:r w:rsidR="001F08CB">
        <w:rPr>
          <w:sz w:val="24"/>
          <w:szCs w:val="24"/>
        </w:rPr>
        <w:t>201</w:t>
      </w:r>
      <w:r>
        <w:rPr>
          <w:sz w:val="24"/>
          <w:szCs w:val="24"/>
        </w:rPr>
        <w:t>2</w:t>
      </w:r>
      <w:r w:rsidR="00520812">
        <w:rPr>
          <w:sz w:val="24"/>
          <w:szCs w:val="24"/>
        </w:rPr>
        <w:t xml:space="preserve">, </w:t>
      </w:r>
      <w:r w:rsidR="00A05F23">
        <w:rPr>
          <w:sz w:val="24"/>
          <w:szCs w:val="24"/>
        </w:rPr>
        <w:t xml:space="preserve">it </w:t>
      </w:r>
      <w:r>
        <w:rPr>
          <w:sz w:val="24"/>
          <w:szCs w:val="24"/>
        </w:rPr>
        <w:t xml:space="preserve">still </w:t>
      </w:r>
      <w:r w:rsidR="00A05F23">
        <w:rPr>
          <w:sz w:val="24"/>
          <w:szCs w:val="24"/>
        </w:rPr>
        <w:t>accounts for the third most widely used method at 8.5%.  Surprisingly, the use of deep well injection is the fourth most used method</w:t>
      </w:r>
      <w:r w:rsidR="006753C4">
        <w:rPr>
          <w:sz w:val="24"/>
          <w:szCs w:val="24"/>
        </w:rPr>
        <w:t xml:space="preserve"> by volume</w:t>
      </w:r>
      <w:r w:rsidR="00CF74A1">
        <w:rPr>
          <w:sz w:val="24"/>
          <w:szCs w:val="24"/>
        </w:rPr>
        <w:t xml:space="preserve">, </w:t>
      </w:r>
      <w:r w:rsidR="00257031">
        <w:rPr>
          <w:sz w:val="24"/>
          <w:szCs w:val="24"/>
        </w:rPr>
        <w:t xml:space="preserve">which can be </w:t>
      </w:r>
      <w:r w:rsidR="006753C4">
        <w:rPr>
          <w:sz w:val="24"/>
          <w:szCs w:val="24"/>
        </w:rPr>
        <w:t>directly attributed</w:t>
      </w:r>
      <w:r w:rsidR="00257031">
        <w:rPr>
          <w:sz w:val="24"/>
          <w:szCs w:val="24"/>
        </w:rPr>
        <w:t xml:space="preserve"> to </w:t>
      </w:r>
      <w:r w:rsidR="006753C4">
        <w:rPr>
          <w:sz w:val="24"/>
          <w:szCs w:val="24"/>
        </w:rPr>
        <w:t>the amount</w:t>
      </w:r>
      <w:r w:rsidR="00CF74A1">
        <w:rPr>
          <w:sz w:val="24"/>
          <w:szCs w:val="24"/>
        </w:rPr>
        <w:t xml:space="preserve"> </w:t>
      </w:r>
      <w:r w:rsidR="00257031">
        <w:rPr>
          <w:sz w:val="24"/>
          <w:szCs w:val="24"/>
        </w:rPr>
        <w:t>of biosoli</w:t>
      </w:r>
      <w:r w:rsidR="006753C4">
        <w:rPr>
          <w:sz w:val="24"/>
          <w:szCs w:val="24"/>
        </w:rPr>
        <w:t>ds injected</w:t>
      </w:r>
      <w:r w:rsidR="00CF74A1">
        <w:rPr>
          <w:sz w:val="24"/>
          <w:szCs w:val="24"/>
        </w:rPr>
        <w:t xml:space="preserve"> by the City of Los Angeles</w:t>
      </w:r>
      <w:r w:rsidR="008019C5">
        <w:rPr>
          <w:sz w:val="24"/>
          <w:szCs w:val="24"/>
        </w:rPr>
        <w:t xml:space="preserve"> at its TIRE facility</w:t>
      </w:r>
      <w:r w:rsidR="00CF74A1">
        <w:rPr>
          <w:sz w:val="24"/>
          <w:szCs w:val="24"/>
        </w:rPr>
        <w:t>.</w:t>
      </w:r>
      <w:r w:rsidR="00A05F23">
        <w:rPr>
          <w:sz w:val="24"/>
          <w:szCs w:val="24"/>
        </w:rPr>
        <w:t xml:space="preserve"> </w:t>
      </w:r>
    </w:p>
    <w:p w:rsidR="00FA6106" w:rsidRDefault="00FA6106" w:rsidP="00EF22AE">
      <w:pPr>
        <w:pStyle w:val="ListParagraph"/>
        <w:spacing w:after="0" w:line="240" w:lineRule="auto"/>
        <w:ind w:left="0"/>
        <w:jc w:val="both"/>
        <w:rPr>
          <w:sz w:val="24"/>
          <w:szCs w:val="24"/>
        </w:rPr>
      </w:pPr>
    </w:p>
    <w:p w:rsidR="00AA07A6" w:rsidRDefault="00F937E1" w:rsidP="00EF22AE">
      <w:pPr>
        <w:pStyle w:val="ListParagraph"/>
        <w:spacing w:after="0" w:line="240" w:lineRule="auto"/>
        <w:ind w:left="0"/>
        <w:jc w:val="both"/>
        <w:rPr>
          <w:sz w:val="24"/>
          <w:szCs w:val="24"/>
        </w:rPr>
      </w:pPr>
      <w:r>
        <w:rPr>
          <w:sz w:val="24"/>
          <w:szCs w:val="24"/>
        </w:rPr>
        <w:t>A b</w:t>
      </w:r>
      <w:r w:rsidR="0030446B">
        <w:rPr>
          <w:sz w:val="24"/>
          <w:szCs w:val="24"/>
        </w:rPr>
        <w:t>reakdown of b</w:t>
      </w:r>
      <w:r w:rsidR="00753C3A">
        <w:rPr>
          <w:sz w:val="24"/>
          <w:szCs w:val="24"/>
        </w:rPr>
        <w:t>iosolids management</w:t>
      </w:r>
      <w:r>
        <w:rPr>
          <w:sz w:val="24"/>
          <w:szCs w:val="24"/>
        </w:rPr>
        <w:t xml:space="preserve"> costs is</w:t>
      </w:r>
      <w:r w:rsidR="00520812">
        <w:rPr>
          <w:sz w:val="24"/>
          <w:szCs w:val="24"/>
        </w:rPr>
        <w:t xml:space="preserve"> much more difficult to </w:t>
      </w:r>
      <w:r w:rsidR="006753C4">
        <w:rPr>
          <w:sz w:val="24"/>
          <w:szCs w:val="24"/>
        </w:rPr>
        <w:t>interpret,</w:t>
      </w:r>
      <w:r w:rsidR="00520812">
        <w:rPr>
          <w:sz w:val="24"/>
          <w:szCs w:val="24"/>
        </w:rPr>
        <w:t xml:space="preserve"> as the so called “rate at the gate“ include</w:t>
      </w:r>
      <w:r w:rsidR="00257031">
        <w:rPr>
          <w:sz w:val="24"/>
          <w:szCs w:val="24"/>
        </w:rPr>
        <w:t>s</w:t>
      </w:r>
      <w:r w:rsidR="00520812">
        <w:rPr>
          <w:sz w:val="24"/>
          <w:szCs w:val="24"/>
        </w:rPr>
        <w:t xml:space="preserve"> many different factors for ea</w:t>
      </w:r>
      <w:r w:rsidR="0030446B">
        <w:rPr>
          <w:sz w:val="24"/>
          <w:szCs w:val="24"/>
        </w:rPr>
        <w:t xml:space="preserve">ch agency.  Similarly, the transportation costs reported vary widely due to the inclusion/exclusion of fuel charges and tipping fees, as well as travel distance.  </w:t>
      </w:r>
      <w:r>
        <w:rPr>
          <w:sz w:val="24"/>
          <w:szCs w:val="24"/>
        </w:rPr>
        <w:t xml:space="preserve">Breakdown of costs are shown where provided by the agency, otherwise a total cost is shown that reflects both the gate fee and the transportation cost.  </w:t>
      </w:r>
      <w:r w:rsidR="00EB7019">
        <w:rPr>
          <w:sz w:val="24"/>
          <w:szCs w:val="24"/>
        </w:rPr>
        <w:t xml:space="preserve">The average of </w:t>
      </w:r>
      <w:r w:rsidR="00520812">
        <w:rPr>
          <w:sz w:val="24"/>
          <w:szCs w:val="24"/>
        </w:rPr>
        <w:t xml:space="preserve">the </w:t>
      </w:r>
      <w:r w:rsidR="00EB7019">
        <w:rPr>
          <w:sz w:val="24"/>
          <w:szCs w:val="24"/>
        </w:rPr>
        <w:t xml:space="preserve">total </w:t>
      </w:r>
      <w:r w:rsidR="00520812">
        <w:rPr>
          <w:sz w:val="24"/>
          <w:szCs w:val="24"/>
        </w:rPr>
        <w:t xml:space="preserve">rate reported </w:t>
      </w:r>
      <w:r w:rsidR="00C1000C">
        <w:rPr>
          <w:sz w:val="24"/>
          <w:szCs w:val="24"/>
        </w:rPr>
        <w:t>wa</w:t>
      </w:r>
      <w:r w:rsidR="00D635AD">
        <w:rPr>
          <w:sz w:val="24"/>
          <w:szCs w:val="24"/>
        </w:rPr>
        <w:t>s calculated to be $5</w:t>
      </w:r>
      <w:r w:rsidR="008019C5">
        <w:rPr>
          <w:sz w:val="24"/>
          <w:szCs w:val="24"/>
        </w:rPr>
        <w:t>1</w:t>
      </w:r>
      <w:r w:rsidR="00D635AD">
        <w:rPr>
          <w:sz w:val="24"/>
          <w:szCs w:val="24"/>
        </w:rPr>
        <w:t>.</w:t>
      </w:r>
      <w:r w:rsidR="008019C5">
        <w:rPr>
          <w:sz w:val="24"/>
          <w:szCs w:val="24"/>
        </w:rPr>
        <w:t>85, which is a decrease of $1.49 from the 2010 value.</w:t>
      </w:r>
      <w:r w:rsidR="00C1000C">
        <w:rPr>
          <w:sz w:val="24"/>
          <w:szCs w:val="24"/>
        </w:rPr>
        <w:t>.</w:t>
      </w:r>
      <w:r w:rsidR="00E711DF">
        <w:rPr>
          <w:sz w:val="24"/>
          <w:szCs w:val="24"/>
        </w:rPr>
        <w:t xml:space="preserve">  The average transportation </w:t>
      </w:r>
      <w:r w:rsidR="00EB7019">
        <w:rPr>
          <w:sz w:val="24"/>
          <w:szCs w:val="24"/>
        </w:rPr>
        <w:t xml:space="preserve">cost was calculated to be </w:t>
      </w:r>
      <w:r w:rsidR="008019C5">
        <w:rPr>
          <w:sz w:val="24"/>
          <w:szCs w:val="24"/>
        </w:rPr>
        <w:t>$12.94, which is a decrease of $3.82 from that reported in 2010.</w:t>
      </w:r>
      <w:r w:rsidR="006753C4">
        <w:rPr>
          <w:sz w:val="24"/>
          <w:szCs w:val="24"/>
        </w:rPr>
        <w:t xml:space="preserve">  </w:t>
      </w:r>
      <w:r w:rsidR="008019C5">
        <w:rPr>
          <w:sz w:val="24"/>
          <w:szCs w:val="24"/>
        </w:rPr>
        <w:t>Interestingly, the average transportation mileage increased from 136.5 miles in 2010 to 152.5 miles in 2012.</w:t>
      </w:r>
    </w:p>
    <w:p w:rsidR="00C1000C" w:rsidRDefault="00C1000C" w:rsidP="00EF22AE">
      <w:pPr>
        <w:pStyle w:val="ListParagraph"/>
        <w:spacing w:after="0" w:line="240" w:lineRule="auto"/>
        <w:ind w:left="0"/>
        <w:jc w:val="both"/>
        <w:rPr>
          <w:sz w:val="24"/>
          <w:szCs w:val="24"/>
        </w:rPr>
      </w:pPr>
    </w:p>
    <w:p w:rsidR="00C1000C" w:rsidRPr="00C1000C" w:rsidRDefault="00C1000C" w:rsidP="00EF22AE">
      <w:pPr>
        <w:pStyle w:val="ListParagraph"/>
        <w:spacing w:after="0" w:line="240" w:lineRule="auto"/>
        <w:ind w:left="0"/>
        <w:jc w:val="both"/>
        <w:rPr>
          <w:sz w:val="24"/>
          <w:szCs w:val="24"/>
          <w:u w:val="single"/>
        </w:rPr>
      </w:pPr>
      <w:r w:rsidRPr="00C1000C">
        <w:rPr>
          <w:sz w:val="24"/>
          <w:szCs w:val="24"/>
          <w:u w:val="single"/>
        </w:rPr>
        <w:t>Dewatering Statistics</w:t>
      </w:r>
    </w:p>
    <w:p w:rsidR="00C1000C" w:rsidRDefault="00C1000C" w:rsidP="00EF22AE">
      <w:pPr>
        <w:pStyle w:val="ListParagraph"/>
        <w:spacing w:after="0" w:line="240" w:lineRule="auto"/>
        <w:ind w:left="0"/>
        <w:jc w:val="both"/>
        <w:rPr>
          <w:sz w:val="24"/>
          <w:szCs w:val="24"/>
        </w:rPr>
      </w:pPr>
      <w:r>
        <w:rPr>
          <w:sz w:val="24"/>
          <w:szCs w:val="24"/>
        </w:rPr>
        <w:t>The on-site methods employed by agencies to dewater their b</w:t>
      </w:r>
      <w:r w:rsidR="00753C3A">
        <w:rPr>
          <w:sz w:val="24"/>
          <w:szCs w:val="24"/>
        </w:rPr>
        <w:t>iosolids prior to final use</w:t>
      </w:r>
      <w:r>
        <w:rPr>
          <w:sz w:val="24"/>
          <w:szCs w:val="24"/>
        </w:rPr>
        <w:t xml:space="preserve"> included: drying beds, centrifuges, belt presses and</w:t>
      </w:r>
      <w:r w:rsidR="00E711DF">
        <w:rPr>
          <w:sz w:val="24"/>
          <w:szCs w:val="24"/>
        </w:rPr>
        <w:t xml:space="preserve"> dryers.</w:t>
      </w:r>
      <w:r>
        <w:rPr>
          <w:sz w:val="24"/>
          <w:szCs w:val="24"/>
        </w:rPr>
        <w:t xml:space="preserve">  The percent s</w:t>
      </w:r>
      <w:r w:rsidR="007C52EC">
        <w:rPr>
          <w:sz w:val="24"/>
          <w:szCs w:val="24"/>
        </w:rPr>
        <w:t>olids for each technology were reported to be in the following ranges:</w:t>
      </w:r>
    </w:p>
    <w:p w:rsidR="007C52EC" w:rsidRDefault="007C52EC" w:rsidP="00EF22AE">
      <w:pPr>
        <w:pStyle w:val="ListParagraph"/>
        <w:numPr>
          <w:ilvl w:val="0"/>
          <w:numId w:val="15"/>
        </w:numPr>
        <w:spacing w:after="0" w:line="240" w:lineRule="auto"/>
        <w:jc w:val="both"/>
        <w:rPr>
          <w:sz w:val="24"/>
          <w:szCs w:val="24"/>
        </w:rPr>
      </w:pPr>
      <w:r>
        <w:rPr>
          <w:sz w:val="24"/>
          <w:szCs w:val="24"/>
        </w:rPr>
        <w:t>Drying beds</w:t>
      </w:r>
      <w:r w:rsidR="001F08CB">
        <w:rPr>
          <w:sz w:val="24"/>
          <w:szCs w:val="24"/>
        </w:rPr>
        <w:t>:</w:t>
      </w:r>
      <w:r>
        <w:rPr>
          <w:sz w:val="24"/>
          <w:szCs w:val="24"/>
        </w:rPr>
        <w:tab/>
        <w:t>60</w:t>
      </w:r>
      <w:r w:rsidR="00D635AD">
        <w:rPr>
          <w:sz w:val="24"/>
          <w:szCs w:val="24"/>
        </w:rPr>
        <w:t>%</w:t>
      </w:r>
      <w:r>
        <w:rPr>
          <w:sz w:val="24"/>
          <w:szCs w:val="24"/>
        </w:rPr>
        <w:t xml:space="preserve"> – 9</w:t>
      </w:r>
      <w:r w:rsidR="003A0380">
        <w:rPr>
          <w:sz w:val="24"/>
          <w:szCs w:val="24"/>
        </w:rPr>
        <w:t>0</w:t>
      </w:r>
      <w:r>
        <w:rPr>
          <w:sz w:val="24"/>
          <w:szCs w:val="24"/>
        </w:rPr>
        <w:t>%</w:t>
      </w:r>
    </w:p>
    <w:p w:rsidR="007C52EC" w:rsidRDefault="00D635AD" w:rsidP="00EF22AE">
      <w:pPr>
        <w:pStyle w:val="ListParagraph"/>
        <w:numPr>
          <w:ilvl w:val="0"/>
          <w:numId w:val="15"/>
        </w:numPr>
        <w:spacing w:after="0" w:line="240" w:lineRule="auto"/>
        <w:jc w:val="both"/>
        <w:rPr>
          <w:sz w:val="24"/>
          <w:szCs w:val="24"/>
        </w:rPr>
      </w:pPr>
      <w:r>
        <w:rPr>
          <w:sz w:val="24"/>
          <w:szCs w:val="24"/>
        </w:rPr>
        <w:t>Centrifuge</w:t>
      </w:r>
      <w:r w:rsidR="001F08CB">
        <w:rPr>
          <w:sz w:val="24"/>
          <w:szCs w:val="24"/>
        </w:rPr>
        <w:t>:</w:t>
      </w:r>
      <w:r>
        <w:rPr>
          <w:sz w:val="24"/>
          <w:szCs w:val="24"/>
        </w:rPr>
        <w:tab/>
        <w:t>2</w:t>
      </w:r>
      <w:r w:rsidR="001E64C4">
        <w:rPr>
          <w:sz w:val="24"/>
          <w:szCs w:val="24"/>
        </w:rPr>
        <w:t>1</w:t>
      </w:r>
      <w:r>
        <w:rPr>
          <w:sz w:val="24"/>
          <w:szCs w:val="24"/>
        </w:rPr>
        <w:t>%</w:t>
      </w:r>
      <w:r w:rsidR="007C52EC">
        <w:rPr>
          <w:sz w:val="24"/>
          <w:szCs w:val="24"/>
        </w:rPr>
        <w:t>– 28%</w:t>
      </w:r>
    </w:p>
    <w:p w:rsidR="007C52EC" w:rsidRDefault="007C52EC" w:rsidP="00EF22AE">
      <w:pPr>
        <w:pStyle w:val="ListParagraph"/>
        <w:numPr>
          <w:ilvl w:val="0"/>
          <w:numId w:val="15"/>
        </w:numPr>
        <w:spacing w:after="0" w:line="240" w:lineRule="auto"/>
        <w:jc w:val="both"/>
        <w:rPr>
          <w:sz w:val="24"/>
          <w:szCs w:val="24"/>
        </w:rPr>
      </w:pPr>
      <w:r>
        <w:rPr>
          <w:sz w:val="24"/>
          <w:szCs w:val="24"/>
        </w:rPr>
        <w:t>Belt Press</w:t>
      </w:r>
      <w:r w:rsidR="001F08CB">
        <w:rPr>
          <w:sz w:val="24"/>
          <w:szCs w:val="24"/>
        </w:rPr>
        <w:t>:</w:t>
      </w:r>
      <w:r>
        <w:rPr>
          <w:sz w:val="24"/>
          <w:szCs w:val="24"/>
        </w:rPr>
        <w:tab/>
        <w:t>15</w:t>
      </w:r>
      <w:r w:rsidR="00D635AD">
        <w:rPr>
          <w:sz w:val="24"/>
          <w:szCs w:val="24"/>
        </w:rPr>
        <w:t>%</w:t>
      </w:r>
      <w:r>
        <w:rPr>
          <w:sz w:val="24"/>
          <w:szCs w:val="24"/>
        </w:rPr>
        <w:t xml:space="preserve"> – 20%</w:t>
      </w:r>
    </w:p>
    <w:p w:rsidR="007C52EC" w:rsidRDefault="007C52EC" w:rsidP="00EF22AE">
      <w:pPr>
        <w:pStyle w:val="ListParagraph"/>
        <w:numPr>
          <w:ilvl w:val="0"/>
          <w:numId w:val="15"/>
        </w:numPr>
        <w:spacing w:after="0" w:line="240" w:lineRule="auto"/>
        <w:jc w:val="both"/>
        <w:rPr>
          <w:sz w:val="24"/>
          <w:szCs w:val="24"/>
        </w:rPr>
      </w:pPr>
      <w:r>
        <w:rPr>
          <w:sz w:val="24"/>
          <w:szCs w:val="24"/>
        </w:rPr>
        <w:lastRenderedPageBreak/>
        <w:t>Dryer</w:t>
      </w:r>
      <w:r w:rsidR="001F08CB">
        <w:rPr>
          <w:sz w:val="24"/>
          <w:szCs w:val="24"/>
        </w:rPr>
        <w:t>:</w:t>
      </w:r>
      <w:r>
        <w:rPr>
          <w:sz w:val="24"/>
          <w:szCs w:val="24"/>
        </w:rPr>
        <w:tab/>
      </w:r>
      <w:r>
        <w:rPr>
          <w:sz w:val="24"/>
          <w:szCs w:val="24"/>
        </w:rPr>
        <w:tab/>
        <w:t>90%</w:t>
      </w:r>
      <w:r w:rsidR="001E64C4">
        <w:rPr>
          <w:sz w:val="24"/>
          <w:szCs w:val="24"/>
        </w:rPr>
        <w:t xml:space="preserve"> - 93%</w:t>
      </w:r>
    </w:p>
    <w:p w:rsidR="001E64C4" w:rsidRDefault="001E64C4" w:rsidP="00EF22AE">
      <w:pPr>
        <w:pStyle w:val="ListParagraph"/>
        <w:spacing w:after="0" w:line="240" w:lineRule="auto"/>
        <w:ind w:left="0"/>
        <w:jc w:val="both"/>
        <w:rPr>
          <w:sz w:val="24"/>
          <w:szCs w:val="24"/>
        </w:rPr>
      </w:pPr>
    </w:p>
    <w:p w:rsidR="00AA07A6" w:rsidRDefault="00753C3A" w:rsidP="00EF22AE">
      <w:pPr>
        <w:pStyle w:val="ListParagraph"/>
        <w:spacing w:after="0" w:line="240" w:lineRule="auto"/>
        <w:ind w:left="0"/>
        <w:jc w:val="both"/>
        <w:rPr>
          <w:sz w:val="24"/>
          <w:szCs w:val="24"/>
        </w:rPr>
      </w:pPr>
      <w:r>
        <w:rPr>
          <w:sz w:val="24"/>
          <w:szCs w:val="24"/>
        </w:rPr>
        <w:t xml:space="preserve">Averaging of the submitted data </w:t>
      </w:r>
      <w:r w:rsidR="006753C4">
        <w:rPr>
          <w:sz w:val="24"/>
          <w:szCs w:val="24"/>
        </w:rPr>
        <w:t xml:space="preserve">for percent drying </w:t>
      </w:r>
      <w:r>
        <w:rPr>
          <w:sz w:val="24"/>
          <w:szCs w:val="24"/>
        </w:rPr>
        <w:t xml:space="preserve">results in an </w:t>
      </w:r>
      <w:r w:rsidR="00F937E1">
        <w:rPr>
          <w:sz w:val="24"/>
          <w:szCs w:val="24"/>
        </w:rPr>
        <w:t xml:space="preserve">overall </w:t>
      </w:r>
      <w:r w:rsidR="00A454AB">
        <w:rPr>
          <w:sz w:val="24"/>
          <w:szCs w:val="24"/>
        </w:rPr>
        <w:t xml:space="preserve">statistical </w:t>
      </w:r>
      <w:r w:rsidR="006F4DC5">
        <w:rPr>
          <w:sz w:val="24"/>
          <w:szCs w:val="24"/>
        </w:rPr>
        <w:t xml:space="preserve">average of </w:t>
      </w:r>
      <w:r w:rsidR="008019C5">
        <w:rPr>
          <w:sz w:val="24"/>
          <w:szCs w:val="24"/>
        </w:rPr>
        <w:t>37.82</w:t>
      </w:r>
      <w:r w:rsidR="00EB7019">
        <w:rPr>
          <w:sz w:val="24"/>
          <w:szCs w:val="24"/>
        </w:rPr>
        <w:t>%</w:t>
      </w:r>
      <w:r>
        <w:rPr>
          <w:sz w:val="24"/>
          <w:szCs w:val="24"/>
        </w:rPr>
        <w:t xml:space="preserve"> </w:t>
      </w:r>
      <w:r w:rsidR="00EB7019">
        <w:rPr>
          <w:sz w:val="24"/>
          <w:szCs w:val="24"/>
        </w:rPr>
        <w:t>(</w:t>
      </w:r>
      <w:r>
        <w:rPr>
          <w:sz w:val="24"/>
          <w:szCs w:val="24"/>
        </w:rPr>
        <w:t>percent</w:t>
      </w:r>
      <w:r w:rsidR="00EB7019">
        <w:rPr>
          <w:sz w:val="24"/>
          <w:szCs w:val="24"/>
        </w:rPr>
        <w:t>)</w:t>
      </w:r>
      <w:r>
        <w:rPr>
          <w:sz w:val="24"/>
          <w:szCs w:val="24"/>
        </w:rPr>
        <w:t xml:space="preserve"> solids </w:t>
      </w:r>
      <w:r w:rsidR="006F4DC5">
        <w:rPr>
          <w:sz w:val="24"/>
          <w:szCs w:val="24"/>
        </w:rPr>
        <w:t xml:space="preserve">and a </w:t>
      </w:r>
      <w:r w:rsidR="008019C5">
        <w:rPr>
          <w:sz w:val="24"/>
          <w:szCs w:val="24"/>
        </w:rPr>
        <w:t>25.0</w:t>
      </w:r>
      <w:r w:rsidR="00A454AB">
        <w:rPr>
          <w:sz w:val="24"/>
          <w:szCs w:val="24"/>
        </w:rPr>
        <w:t>%  weighted average</w:t>
      </w:r>
      <w:r w:rsidR="006753C4">
        <w:rPr>
          <w:sz w:val="24"/>
          <w:szCs w:val="24"/>
        </w:rPr>
        <w:t xml:space="preserve"> of solids</w:t>
      </w:r>
      <w:r w:rsidR="00A454AB">
        <w:rPr>
          <w:sz w:val="24"/>
          <w:szCs w:val="24"/>
        </w:rPr>
        <w:t xml:space="preserve"> </w:t>
      </w:r>
      <w:r>
        <w:rPr>
          <w:sz w:val="24"/>
          <w:szCs w:val="24"/>
        </w:rPr>
        <w:t>for all reported biosolids produced.</w:t>
      </w:r>
      <w:r w:rsidR="00E711DF">
        <w:rPr>
          <w:sz w:val="24"/>
          <w:szCs w:val="24"/>
        </w:rPr>
        <w:t xml:space="preserve">  Furthermore, based on the total 201</w:t>
      </w:r>
      <w:r w:rsidR="008019C5">
        <w:rPr>
          <w:sz w:val="24"/>
          <w:szCs w:val="24"/>
        </w:rPr>
        <w:t>2</w:t>
      </w:r>
      <w:r w:rsidR="00E711DF">
        <w:rPr>
          <w:sz w:val="24"/>
          <w:szCs w:val="24"/>
        </w:rPr>
        <w:t xml:space="preserve"> wet ton projections and the average solids reduction reported for each facility, the total estimated dry tons project</w:t>
      </w:r>
      <w:r w:rsidR="00F937E1">
        <w:rPr>
          <w:sz w:val="24"/>
          <w:szCs w:val="24"/>
        </w:rPr>
        <w:t>ion for 201</w:t>
      </w:r>
      <w:r w:rsidR="003A0380">
        <w:rPr>
          <w:sz w:val="24"/>
          <w:szCs w:val="24"/>
        </w:rPr>
        <w:t xml:space="preserve">2 </w:t>
      </w:r>
      <w:r w:rsidR="00F937E1">
        <w:rPr>
          <w:sz w:val="24"/>
          <w:szCs w:val="24"/>
        </w:rPr>
        <w:t xml:space="preserve">is calculated to be </w:t>
      </w:r>
      <w:r w:rsidR="003A0380">
        <w:rPr>
          <w:sz w:val="24"/>
          <w:szCs w:val="24"/>
        </w:rPr>
        <w:t>343,517</w:t>
      </w:r>
      <w:r w:rsidR="000B617A">
        <w:rPr>
          <w:sz w:val="24"/>
          <w:szCs w:val="24"/>
        </w:rPr>
        <w:t xml:space="preserve"> </w:t>
      </w:r>
      <w:r w:rsidR="00E711DF">
        <w:rPr>
          <w:sz w:val="24"/>
          <w:szCs w:val="24"/>
        </w:rPr>
        <w:t>tons</w:t>
      </w:r>
      <w:r w:rsidR="003A0380">
        <w:rPr>
          <w:sz w:val="24"/>
          <w:szCs w:val="24"/>
        </w:rPr>
        <w:t>, which is a 4.6% or 16,566 dts/yr reduction.</w:t>
      </w:r>
    </w:p>
    <w:p w:rsidR="00E711DF" w:rsidRDefault="00E711DF" w:rsidP="00EF22AE">
      <w:pPr>
        <w:pStyle w:val="ListParagraph"/>
        <w:spacing w:after="0" w:line="240" w:lineRule="auto"/>
        <w:ind w:left="0"/>
        <w:jc w:val="both"/>
        <w:rPr>
          <w:sz w:val="24"/>
          <w:szCs w:val="24"/>
        </w:rPr>
      </w:pPr>
    </w:p>
    <w:p w:rsidR="00E711DF" w:rsidRPr="00E711DF" w:rsidRDefault="00E711DF" w:rsidP="00EF22AE">
      <w:pPr>
        <w:pStyle w:val="ListParagraph"/>
        <w:spacing w:after="0" w:line="240" w:lineRule="auto"/>
        <w:ind w:left="0"/>
        <w:jc w:val="both"/>
        <w:rPr>
          <w:sz w:val="24"/>
          <w:szCs w:val="24"/>
          <w:u w:val="single"/>
        </w:rPr>
      </w:pPr>
      <w:r w:rsidRPr="00E711DF">
        <w:rPr>
          <w:sz w:val="24"/>
          <w:szCs w:val="24"/>
          <w:u w:val="single"/>
        </w:rPr>
        <w:t>Agency Challenges</w:t>
      </w:r>
    </w:p>
    <w:p w:rsidR="00E711DF" w:rsidRDefault="00E711DF" w:rsidP="00EF22AE">
      <w:pPr>
        <w:pStyle w:val="ListParagraph"/>
        <w:spacing w:after="0" w:line="240" w:lineRule="auto"/>
        <w:ind w:left="0"/>
        <w:jc w:val="both"/>
        <w:rPr>
          <w:sz w:val="24"/>
          <w:szCs w:val="24"/>
        </w:rPr>
      </w:pPr>
      <w:r>
        <w:rPr>
          <w:sz w:val="24"/>
          <w:szCs w:val="24"/>
        </w:rPr>
        <w:t xml:space="preserve">The question was asked as to what challenges did each agency </w:t>
      </w:r>
      <w:r w:rsidR="003C595E">
        <w:rPr>
          <w:sz w:val="24"/>
          <w:szCs w:val="24"/>
        </w:rPr>
        <w:t>face with regards to biosolids recycling.  There were 1</w:t>
      </w:r>
      <w:r w:rsidR="001E64C4">
        <w:rPr>
          <w:sz w:val="24"/>
          <w:szCs w:val="24"/>
        </w:rPr>
        <w:t>8</w:t>
      </w:r>
      <w:r w:rsidR="003C595E">
        <w:rPr>
          <w:sz w:val="24"/>
          <w:szCs w:val="24"/>
        </w:rPr>
        <w:t xml:space="preserve"> different categories of challenges identified with a total of</w:t>
      </w:r>
      <w:r w:rsidR="000B617A">
        <w:rPr>
          <w:sz w:val="24"/>
          <w:szCs w:val="24"/>
        </w:rPr>
        <w:t xml:space="preserve"> </w:t>
      </w:r>
      <w:r w:rsidR="001E64C4">
        <w:rPr>
          <w:sz w:val="24"/>
          <w:szCs w:val="24"/>
        </w:rPr>
        <w:t>38</w:t>
      </w:r>
      <w:r w:rsidR="003C595E">
        <w:rPr>
          <w:sz w:val="24"/>
          <w:szCs w:val="24"/>
        </w:rPr>
        <w:t xml:space="preserve"> responses </w:t>
      </w:r>
      <w:r w:rsidR="001E64C4">
        <w:rPr>
          <w:sz w:val="24"/>
          <w:szCs w:val="24"/>
        </w:rPr>
        <w:t xml:space="preserve">received </w:t>
      </w:r>
      <w:r w:rsidR="003C595E">
        <w:rPr>
          <w:sz w:val="24"/>
          <w:szCs w:val="24"/>
        </w:rPr>
        <w:t>f</w:t>
      </w:r>
      <w:r w:rsidR="00F937E1">
        <w:rPr>
          <w:sz w:val="24"/>
          <w:szCs w:val="24"/>
        </w:rPr>
        <w:t xml:space="preserve">rom the agencies.  As shown in Summary Table </w:t>
      </w:r>
      <w:r w:rsidR="001E64C4">
        <w:rPr>
          <w:sz w:val="24"/>
          <w:szCs w:val="24"/>
        </w:rPr>
        <w:t>5</w:t>
      </w:r>
      <w:r w:rsidR="003C595E">
        <w:rPr>
          <w:sz w:val="24"/>
          <w:szCs w:val="24"/>
        </w:rPr>
        <w:t>, the most rep</w:t>
      </w:r>
      <w:r w:rsidR="00F937E1">
        <w:rPr>
          <w:sz w:val="24"/>
          <w:szCs w:val="24"/>
        </w:rPr>
        <w:t xml:space="preserve">orted challenge was related to </w:t>
      </w:r>
      <w:r w:rsidR="003C595E">
        <w:rPr>
          <w:sz w:val="24"/>
          <w:szCs w:val="24"/>
        </w:rPr>
        <w:t>rising costs</w:t>
      </w:r>
      <w:r w:rsidR="001E64C4">
        <w:rPr>
          <w:sz w:val="24"/>
          <w:szCs w:val="24"/>
        </w:rPr>
        <w:t xml:space="preserve">, followed closely by concerns over securing long term disposal options. </w:t>
      </w:r>
      <w:r w:rsidR="003C595E">
        <w:rPr>
          <w:sz w:val="24"/>
          <w:szCs w:val="24"/>
        </w:rPr>
        <w:t xml:space="preserve"> </w:t>
      </w:r>
      <w:r w:rsidR="006753C4">
        <w:rPr>
          <w:sz w:val="24"/>
          <w:szCs w:val="24"/>
        </w:rPr>
        <w:t xml:space="preserve">A full </w:t>
      </w:r>
      <w:r w:rsidR="001E64C4">
        <w:rPr>
          <w:sz w:val="24"/>
          <w:szCs w:val="24"/>
        </w:rPr>
        <w:t>25%</w:t>
      </w:r>
      <w:r w:rsidR="003C595E">
        <w:rPr>
          <w:sz w:val="24"/>
          <w:szCs w:val="24"/>
        </w:rPr>
        <w:t xml:space="preserve"> of the responding agencies indicated that they were struggling with increasing costs due to a variety of reasons, which include</w:t>
      </w:r>
      <w:r w:rsidR="006753C4">
        <w:rPr>
          <w:sz w:val="24"/>
          <w:szCs w:val="24"/>
        </w:rPr>
        <w:t>d</w:t>
      </w:r>
      <w:r w:rsidR="003C595E">
        <w:rPr>
          <w:sz w:val="24"/>
          <w:szCs w:val="24"/>
        </w:rPr>
        <w:t>:</w:t>
      </w:r>
    </w:p>
    <w:p w:rsidR="003C595E" w:rsidRDefault="00753C3A" w:rsidP="00EF22AE">
      <w:pPr>
        <w:pStyle w:val="ListParagraph"/>
        <w:numPr>
          <w:ilvl w:val="0"/>
          <w:numId w:val="5"/>
        </w:numPr>
        <w:spacing w:after="0" w:line="240" w:lineRule="auto"/>
        <w:jc w:val="both"/>
        <w:rPr>
          <w:sz w:val="24"/>
          <w:szCs w:val="24"/>
        </w:rPr>
      </w:pPr>
      <w:r>
        <w:rPr>
          <w:sz w:val="24"/>
          <w:szCs w:val="24"/>
        </w:rPr>
        <w:t>Lack of local biosolids management</w:t>
      </w:r>
      <w:r w:rsidR="003C595E">
        <w:rPr>
          <w:sz w:val="24"/>
          <w:szCs w:val="24"/>
        </w:rPr>
        <w:t xml:space="preserve"> options for land application of Class A and </w:t>
      </w:r>
      <w:r w:rsidR="001E64C4">
        <w:rPr>
          <w:sz w:val="24"/>
          <w:szCs w:val="24"/>
        </w:rPr>
        <w:t xml:space="preserve">composted </w:t>
      </w:r>
      <w:r w:rsidR="003C595E">
        <w:rPr>
          <w:sz w:val="24"/>
          <w:szCs w:val="24"/>
        </w:rPr>
        <w:t>biosolids</w:t>
      </w:r>
    </w:p>
    <w:p w:rsidR="003C595E" w:rsidRDefault="003C595E" w:rsidP="00EF22AE">
      <w:pPr>
        <w:pStyle w:val="ListParagraph"/>
        <w:numPr>
          <w:ilvl w:val="0"/>
          <w:numId w:val="5"/>
        </w:numPr>
        <w:spacing w:after="0" w:line="240" w:lineRule="auto"/>
        <w:jc w:val="both"/>
        <w:rPr>
          <w:sz w:val="24"/>
          <w:szCs w:val="24"/>
        </w:rPr>
      </w:pPr>
      <w:r>
        <w:rPr>
          <w:sz w:val="24"/>
          <w:szCs w:val="24"/>
        </w:rPr>
        <w:t>Landfill closures</w:t>
      </w:r>
    </w:p>
    <w:p w:rsidR="003C595E" w:rsidRDefault="003C595E" w:rsidP="00EF22AE">
      <w:pPr>
        <w:pStyle w:val="ListParagraph"/>
        <w:numPr>
          <w:ilvl w:val="0"/>
          <w:numId w:val="5"/>
        </w:numPr>
        <w:spacing w:after="0" w:line="240" w:lineRule="auto"/>
        <w:jc w:val="both"/>
        <w:rPr>
          <w:sz w:val="24"/>
          <w:szCs w:val="24"/>
        </w:rPr>
      </w:pPr>
      <w:r>
        <w:rPr>
          <w:sz w:val="24"/>
          <w:szCs w:val="24"/>
        </w:rPr>
        <w:t>Increasingly stringent regulations</w:t>
      </w:r>
    </w:p>
    <w:p w:rsidR="003C595E" w:rsidRDefault="00F937E1" w:rsidP="00EF22AE">
      <w:pPr>
        <w:pStyle w:val="ListParagraph"/>
        <w:numPr>
          <w:ilvl w:val="0"/>
          <w:numId w:val="5"/>
        </w:numPr>
        <w:spacing w:after="0" w:line="240" w:lineRule="auto"/>
        <w:jc w:val="both"/>
        <w:rPr>
          <w:sz w:val="24"/>
          <w:szCs w:val="24"/>
        </w:rPr>
      </w:pPr>
      <w:r>
        <w:rPr>
          <w:sz w:val="24"/>
          <w:szCs w:val="24"/>
        </w:rPr>
        <w:t>Future</w:t>
      </w:r>
      <w:r w:rsidR="001637B8">
        <w:rPr>
          <w:sz w:val="24"/>
          <w:szCs w:val="24"/>
        </w:rPr>
        <w:t xml:space="preserve"> dewatering equipment purchases</w:t>
      </w:r>
    </w:p>
    <w:p w:rsidR="001637B8" w:rsidRDefault="001637B8" w:rsidP="00EF22AE">
      <w:pPr>
        <w:pStyle w:val="ListParagraph"/>
        <w:numPr>
          <w:ilvl w:val="0"/>
          <w:numId w:val="5"/>
        </w:numPr>
        <w:spacing w:after="0" w:line="240" w:lineRule="auto"/>
        <w:jc w:val="both"/>
        <w:rPr>
          <w:sz w:val="24"/>
          <w:szCs w:val="24"/>
        </w:rPr>
      </w:pPr>
      <w:r>
        <w:rPr>
          <w:sz w:val="24"/>
          <w:szCs w:val="24"/>
        </w:rPr>
        <w:t>Development of renewable energy projects</w:t>
      </w:r>
    </w:p>
    <w:p w:rsidR="001637B8" w:rsidRDefault="001637B8" w:rsidP="00EF22AE">
      <w:pPr>
        <w:pStyle w:val="ListParagraph"/>
        <w:numPr>
          <w:ilvl w:val="0"/>
          <w:numId w:val="5"/>
        </w:numPr>
        <w:spacing w:after="0" w:line="240" w:lineRule="auto"/>
        <w:jc w:val="both"/>
        <w:rPr>
          <w:sz w:val="24"/>
          <w:szCs w:val="24"/>
        </w:rPr>
      </w:pPr>
      <w:r>
        <w:rPr>
          <w:sz w:val="24"/>
          <w:szCs w:val="24"/>
        </w:rPr>
        <w:t>Higher transportation costs</w:t>
      </w:r>
    </w:p>
    <w:p w:rsidR="00393D32" w:rsidRDefault="001637B8" w:rsidP="00EF22AE">
      <w:pPr>
        <w:pStyle w:val="ListParagraph"/>
        <w:numPr>
          <w:ilvl w:val="0"/>
          <w:numId w:val="5"/>
        </w:numPr>
        <w:spacing w:after="0" w:line="240" w:lineRule="auto"/>
        <w:jc w:val="both"/>
        <w:rPr>
          <w:sz w:val="24"/>
          <w:szCs w:val="24"/>
        </w:rPr>
      </w:pPr>
      <w:r>
        <w:rPr>
          <w:sz w:val="24"/>
          <w:szCs w:val="24"/>
        </w:rPr>
        <w:t>Contracting restrictions</w:t>
      </w:r>
    </w:p>
    <w:p w:rsidR="006753C4" w:rsidRDefault="006753C4" w:rsidP="00EF22AE">
      <w:pPr>
        <w:pStyle w:val="ListParagraph"/>
        <w:spacing w:after="0" w:line="240" w:lineRule="auto"/>
        <w:ind w:left="0"/>
        <w:jc w:val="both"/>
        <w:rPr>
          <w:sz w:val="24"/>
          <w:szCs w:val="24"/>
        </w:rPr>
      </w:pPr>
    </w:p>
    <w:p w:rsidR="001F08CB" w:rsidRDefault="001E64C4" w:rsidP="00EF22AE">
      <w:pPr>
        <w:pStyle w:val="ListParagraph"/>
        <w:spacing w:after="0" w:line="240" w:lineRule="auto"/>
        <w:ind w:left="0"/>
        <w:jc w:val="both"/>
        <w:rPr>
          <w:sz w:val="24"/>
          <w:szCs w:val="24"/>
        </w:rPr>
      </w:pPr>
      <w:r>
        <w:rPr>
          <w:sz w:val="24"/>
          <w:szCs w:val="24"/>
        </w:rPr>
        <w:t xml:space="preserve">A comparison of answers received in 2010 with the 2012 answers is </w:t>
      </w:r>
      <w:r w:rsidR="001F08CB">
        <w:rPr>
          <w:sz w:val="24"/>
          <w:szCs w:val="24"/>
        </w:rPr>
        <w:t xml:space="preserve">also </w:t>
      </w:r>
      <w:r>
        <w:rPr>
          <w:sz w:val="24"/>
          <w:szCs w:val="24"/>
        </w:rPr>
        <w:t>included in Table 5</w:t>
      </w:r>
      <w:r w:rsidR="001F08CB">
        <w:rPr>
          <w:sz w:val="24"/>
          <w:szCs w:val="24"/>
        </w:rPr>
        <w:t>.</w:t>
      </w:r>
    </w:p>
    <w:p w:rsidR="00A454AB" w:rsidRDefault="00A454AB" w:rsidP="00EF22AE">
      <w:pPr>
        <w:pStyle w:val="ListParagraph"/>
        <w:spacing w:after="0" w:line="240" w:lineRule="auto"/>
        <w:ind w:left="0"/>
        <w:jc w:val="both"/>
        <w:rPr>
          <w:sz w:val="24"/>
          <w:szCs w:val="24"/>
        </w:rPr>
      </w:pPr>
    </w:p>
    <w:p w:rsidR="00E711DF" w:rsidRDefault="001637B8" w:rsidP="00EF22AE">
      <w:pPr>
        <w:pStyle w:val="ListParagraph"/>
        <w:spacing w:after="0" w:line="240" w:lineRule="auto"/>
        <w:ind w:left="0"/>
        <w:jc w:val="both"/>
        <w:rPr>
          <w:sz w:val="24"/>
          <w:szCs w:val="24"/>
          <w:u w:val="single"/>
        </w:rPr>
      </w:pPr>
      <w:r w:rsidRPr="001637B8">
        <w:rPr>
          <w:sz w:val="24"/>
          <w:szCs w:val="24"/>
          <w:u w:val="single"/>
        </w:rPr>
        <w:t>Future Plans</w:t>
      </w:r>
    </w:p>
    <w:p w:rsidR="00932766" w:rsidRDefault="001637B8" w:rsidP="00EF22AE">
      <w:pPr>
        <w:pStyle w:val="ListParagraph"/>
        <w:spacing w:after="0" w:line="240" w:lineRule="auto"/>
        <w:ind w:left="0"/>
        <w:jc w:val="both"/>
        <w:rPr>
          <w:sz w:val="24"/>
          <w:szCs w:val="24"/>
        </w:rPr>
      </w:pPr>
      <w:r>
        <w:rPr>
          <w:sz w:val="24"/>
          <w:szCs w:val="24"/>
        </w:rPr>
        <w:t xml:space="preserve">The </w:t>
      </w:r>
      <w:r w:rsidR="001E64C4">
        <w:rPr>
          <w:sz w:val="24"/>
          <w:szCs w:val="24"/>
        </w:rPr>
        <w:t>second</w:t>
      </w:r>
      <w:r w:rsidR="00753C3A">
        <w:rPr>
          <w:sz w:val="24"/>
          <w:szCs w:val="24"/>
        </w:rPr>
        <w:t xml:space="preserve"> survey question dealt with what</w:t>
      </w:r>
      <w:r>
        <w:rPr>
          <w:sz w:val="24"/>
          <w:szCs w:val="24"/>
        </w:rPr>
        <w:t xml:space="preserve"> each agency was planning to do with their biosolids 5 years from now.  </w:t>
      </w:r>
      <w:r w:rsidR="001F08CB">
        <w:rPr>
          <w:sz w:val="24"/>
          <w:szCs w:val="24"/>
        </w:rPr>
        <w:t>Thirteen</w:t>
      </w:r>
      <w:r w:rsidR="00277A42">
        <w:rPr>
          <w:sz w:val="24"/>
          <w:szCs w:val="24"/>
        </w:rPr>
        <w:t xml:space="preserve"> </w:t>
      </w:r>
      <w:r>
        <w:rPr>
          <w:sz w:val="24"/>
          <w:szCs w:val="24"/>
        </w:rPr>
        <w:t xml:space="preserve">different </w:t>
      </w:r>
      <w:r w:rsidR="001F08CB">
        <w:rPr>
          <w:sz w:val="24"/>
          <w:szCs w:val="24"/>
        </w:rPr>
        <w:t xml:space="preserve">technologies or </w:t>
      </w:r>
      <w:r>
        <w:rPr>
          <w:sz w:val="24"/>
          <w:szCs w:val="24"/>
        </w:rPr>
        <w:t>methods of disposal were reported which included:</w:t>
      </w:r>
      <w:r w:rsidR="00753C3A">
        <w:rPr>
          <w:sz w:val="24"/>
          <w:szCs w:val="24"/>
        </w:rPr>
        <w:t xml:space="preserve"> composting, heat drying/pelle</w:t>
      </w:r>
      <w:r>
        <w:rPr>
          <w:sz w:val="24"/>
          <w:szCs w:val="24"/>
        </w:rPr>
        <w:t xml:space="preserve">tizing, gasification/energy production, evaluation of Class A certification, </w:t>
      </w:r>
      <w:r w:rsidR="00277A42">
        <w:rPr>
          <w:sz w:val="24"/>
          <w:szCs w:val="24"/>
        </w:rPr>
        <w:t xml:space="preserve">development of new undetermined alternatives, </w:t>
      </w:r>
      <w:r>
        <w:rPr>
          <w:sz w:val="24"/>
          <w:szCs w:val="24"/>
        </w:rPr>
        <w:t>daily landfill cover, deep well injection, incineration, land application</w:t>
      </w:r>
      <w:r w:rsidR="001F08CB">
        <w:rPr>
          <w:sz w:val="24"/>
          <w:szCs w:val="24"/>
        </w:rPr>
        <w:t xml:space="preserve">, </w:t>
      </w:r>
      <w:r w:rsidR="001F08CB" w:rsidRPr="001F08CB">
        <w:rPr>
          <w:sz w:val="24"/>
          <w:szCs w:val="24"/>
        </w:rPr>
        <w:t>bio-fuel production</w:t>
      </w:r>
      <w:r w:rsidR="001F08CB">
        <w:rPr>
          <w:sz w:val="24"/>
          <w:szCs w:val="24"/>
        </w:rPr>
        <w:t xml:space="preserve">, </w:t>
      </w:r>
      <w:r>
        <w:rPr>
          <w:sz w:val="24"/>
          <w:szCs w:val="24"/>
        </w:rPr>
        <w:t>landfill</w:t>
      </w:r>
      <w:r w:rsidR="001F08CB">
        <w:rPr>
          <w:sz w:val="24"/>
          <w:szCs w:val="24"/>
        </w:rPr>
        <w:t xml:space="preserve">s, </w:t>
      </w:r>
      <w:r w:rsidR="00970304">
        <w:rPr>
          <w:sz w:val="24"/>
          <w:szCs w:val="24"/>
        </w:rPr>
        <w:t xml:space="preserve">investigating new dewatering alternatives and expanding markets for the use of dried pellets. </w:t>
      </w:r>
      <w:r w:rsidR="00277A42">
        <w:rPr>
          <w:sz w:val="24"/>
          <w:szCs w:val="24"/>
        </w:rPr>
        <w:t>.  As expected</w:t>
      </w:r>
      <w:r w:rsidR="00E95E01">
        <w:rPr>
          <w:sz w:val="24"/>
          <w:szCs w:val="24"/>
        </w:rPr>
        <w:t>, the majority (</w:t>
      </w:r>
      <w:r w:rsidR="00970304">
        <w:rPr>
          <w:sz w:val="24"/>
          <w:szCs w:val="24"/>
        </w:rPr>
        <w:t>32</w:t>
      </w:r>
      <w:r w:rsidR="00E95E01">
        <w:rPr>
          <w:sz w:val="24"/>
          <w:szCs w:val="24"/>
        </w:rPr>
        <w:t>%) of the 3</w:t>
      </w:r>
      <w:r w:rsidR="00970304">
        <w:rPr>
          <w:sz w:val="24"/>
          <w:szCs w:val="24"/>
        </w:rPr>
        <w:t>7</w:t>
      </w:r>
      <w:r w:rsidR="00277A42">
        <w:rPr>
          <w:sz w:val="24"/>
          <w:szCs w:val="24"/>
        </w:rPr>
        <w:t xml:space="preserve"> responses indicated that most agencies would </w:t>
      </w:r>
      <w:r w:rsidR="00970304">
        <w:rPr>
          <w:sz w:val="24"/>
          <w:szCs w:val="24"/>
        </w:rPr>
        <w:t>continue</w:t>
      </w:r>
      <w:r w:rsidR="00277A42">
        <w:rPr>
          <w:sz w:val="24"/>
          <w:szCs w:val="24"/>
        </w:rPr>
        <w:t xml:space="preserve"> composting their biosolids in 5 years, although many indicated that they </w:t>
      </w:r>
      <w:r w:rsidR="00970304">
        <w:rPr>
          <w:sz w:val="24"/>
          <w:szCs w:val="24"/>
        </w:rPr>
        <w:t>would also continue to landfill or land apply their biosolids.</w:t>
      </w:r>
    </w:p>
    <w:p w:rsidR="00970304" w:rsidRDefault="00970304" w:rsidP="00EF22AE">
      <w:pPr>
        <w:pStyle w:val="ListParagraph"/>
        <w:spacing w:after="0" w:line="240" w:lineRule="auto"/>
        <w:ind w:left="0"/>
        <w:jc w:val="both"/>
        <w:rPr>
          <w:sz w:val="24"/>
          <w:szCs w:val="24"/>
        </w:rPr>
      </w:pPr>
    </w:p>
    <w:p w:rsidR="006753C4" w:rsidRDefault="006753C4" w:rsidP="00EF22AE">
      <w:pPr>
        <w:pStyle w:val="ListParagraph"/>
        <w:spacing w:after="0" w:line="240" w:lineRule="auto"/>
        <w:ind w:left="0"/>
        <w:jc w:val="both"/>
        <w:rPr>
          <w:sz w:val="24"/>
          <w:szCs w:val="24"/>
        </w:rPr>
      </w:pPr>
    </w:p>
    <w:p w:rsidR="006753C4" w:rsidRDefault="006753C4" w:rsidP="00EF22AE">
      <w:pPr>
        <w:pStyle w:val="ListParagraph"/>
        <w:spacing w:after="0" w:line="240" w:lineRule="auto"/>
        <w:ind w:left="0"/>
        <w:jc w:val="both"/>
        <w:rPr>
          <w:sz w:val="24"/>
          <w:szCs w:val="24"/>
        </w:rPr>
      </w:pPr>
    </w:p>
    <w:p w:rsidR="00970304" w:rsidRPr="00EF22AE" w:rsidRDefault="00970304" w:rsidP="00EF22AE">
      <w:pPr>
        <w:pStyle w:val="ListParagraph"/>
        <w:spacing w:after="0" w:line="240" w:lineRule="auto"/>
        <w:ind w:left="0"/>
        <w:jc w:val="both"/>
        <w:rPr>
          <w:sz w:val="24"/>
          <w:szCs w:val="24"/>
          <w:u w:val="single"/>
        </w:rPr>
      </w:pPr>
      <w:r w:rsidRPr="00EF22AE">
        <w:rPr>
          <w:sz w:val="24"/>
          <w:szCs w:val="24"/>
          <w:u w:val="single"/>
        </w:rPr>
        <w:lastRenderedPageBreak/>
        <w:t>Marketing</w:t>
      </w:r>
    </w:p>
    <w:p w:rsidR="00970304" w:rsidRDefault="00970304" w:rsidP="00EF22AE">
      <w:pPr>
        <w:pStyle w:val="ListParagraph"/>
        <w:spacing w:after="0" w:line="240" w:lineRule="auto"/>
        <w:ind w:left="0"/>
        <w:jc w:val="both"/>
        <w:rPr>
          <w:sz w:val="24"/>
          <w:szCs w:val="24"/>
        </w:rPr>
      </w:pPr>
      <w:r>
        <w:rPr>
          <w:sz w:val="24"/>
          <w:szCs w:val="24"/>
        </w:rPr>
        <w:t xml:space="preserve">The third survey question asked if agencies </w:t>
      </w:r>
      <w:r w:rsidR="00667BD0">
        <w:rPr>
          <w:sz w:val="24"/>
          <w:szCs w:val="24"/>
        </w:rPr>
        <w:t>directly market</w:t>
      </w:r>
      <w:r w:rsidR="006753C4">
        <w:rPr>
          <w:sz w:val="24"/>
          <w:szCs w:val="24"/>
        </w:rPr>
        <w:t>ed</w:t>
      </w:r>
      <w:r w:rsidR="00734791">
        <w:rPr>
          <w:sz w:val="24"/>
          <w:szCs w:val="24"/>
        </w:rPr>
        <w:t xml:space="preserve"> their biosolids products.  Currently none</w:t>
      </w:r>
      <w:r w:rsidR="00667BD0">
        <w:rPr>
          <w:sz w:val="24"/>
          <w:szCs w:val="24"/>
        </w:rPr>
        <w:t xml:space="preserve"> of the 22 responders indicated that they </w:t>
      </w:r>
      <w:r w:rsidR="00734791">
        <w:rPr>
          <w:sz w:val="24"/>
          <w:szCs w:val="24"/>
        </w:rPr>
        <w:t xml:space="preserve">market their biosolids, although 3 agencies reported that they did sell their biosolids products (pellets and compost). </w:t>
      </w:r>
    </w:p>
    <w:p w:rsidR="00970304" w:rsidRDefault="00970304" w:rsidP="00EF22AE">
      <w:pPr>
        <w:pStyle w:val="ListParagraph"/>
        <w:spacing w:after="0" w:line="240" w:lineRule="auto"/>
        <w:ind w:left="0"/>
        <w:jc w:val="both"/>
        <w:rPr>
          <w:sz w:val="24"/>
          <w:szCs w:val="24"/>
        </w:rPr>
      </w:pPr>
    </w:p>
    <w:p w:rsidR="00970304" w:rsidRDefault="00734791" w:rsidP="00EF22AE">
      <w:pPr>
        <w:pStyle w:val="ListParagraph"/>
        <w:spacing w:after="0" w:line="240" w:lineRule="auto"/>
        <w:ind w:left="0"/>
        <w:jc w:val="both"/>
        <w:rPr>
          <w:sz w:val="24"/>
          <w:szCs w:val="24"/>
          <w:u w:val="single"/>
        </w:rPr>
      </w:pPr>
      <w:r w:rsidRPr="00EF22AE">
        <w:rPr>
          <w:sz w:val="24"/>
          <w:szCs w:val="24"/>
          <w:u w:val="single"/>
        </w:rPr>
        <w:t>Social Media</w:t>
      </w:r>
    </w:p>
    <w:p w:rsidR="00734791" w:rsidRPr="00A63C81" w:rsidRDefault="00734791" w:rsidP="00EF22AE">
      <w:pPr>
        <w:pStyle w:val="ListParagraph"/>
        <w:spacing w:after="0" w:line="240" w:lineRule="auto"/>
        <w:ind w:left="0"/>
        <w:jc w:val="both"/>
        <w:rPr>
          <w:sz w:val="24"/>
          <w:szCs w:val="24"/>
        </w:rPr>
      </w:pPr>
      <w:r w:rsidRPr="00EF22AE">
        <w:rPr>
          <w:sz w:val="24"/>
          <w:szCs w:val="24"/>
        </w:rPr>
        <w:t xml:space="preserve">The final survey question asked if any agencies </w:t>
      </w:r>
      <w:r>
        <w:rPr>
          <w:sz w:val="24"/>
          <w:szCs w:val="24"/>
        </w:rPr>
        <w:t xml:space="preserve">used social media outlets such as Facebook, Twitter or Youtube for public outreach or educational purposes.  Currently 20 of the 21 responders answered that they did not use social media for </w:t>
      </w:r>
      <w:r w:rsidR="006753C4">
        <w:rPr>
          <w:sz w:val="24"/>
          <w:szCs w:val="24"/>
        </w:rPr>
        <w:t xml:space="preserve">disseminating </w:t>
      </w:r>
      <w:r>
        <w:rPr>
          <w:sz w:val="24"/>
          <w:szCs w:val="24"/>
        </w:rPr>
        <w:t xml:space="preserve">biosolids related information. </w:t>
      </w:r>
      <w:r w:rsidR="006753C4">
        <w:rPr>
          <w:sz w:val="24"/>
          <w:szCs w:val="24"/>
        </w:rPr>
        <w:t xml:space="preserve"> </w:t>
      </w:r>
      <w:r>
        <w:rPr>
          <w:sz w:val="24"/>
          <w:szCs w:val="24"/>
        </w:rPr>
        <w:t xml:space="preserve">However, many of the agencies use their </w:t>
      </w:r>
      <w:r w:rsidR="006753C4">
        <w:rPr>
          <w:sz w:val="24"/>
          <w:szCs w:val="24"/>
        </w:rPr>
        <w:t xml:space="preserve">agency </w:t>
      </w:r>
      <w:r>
        <w:rPr>
          <w:sz w:val="24"/>
          <w:szCs w:val="24"/>
        </w:rPr>
        <w:t>websites to post biosolids related information.</w:t>
      </w:r>
      <w:r w:rsidR="006753C4">
        <w:rPr>
          <w:sz w:val="24"/>
          <w:szCs w:val="24"/>
        </w:rPr>
        <w:t xml:space="preserve">  The one agency that presently uses all three of these media outlets for biosolids outreach is the Orange County Sanitation District.  </w:t>
      </w:r>
    </w:p>
    <w:p w:rsidR="00970304" w:rsidRPr="00AC4E43" w:rsidRDefault="00970304" w:rsidP="00EF22AE">
      <w:pPr>
        <w:pStyle w:val="ListParagraph"/>
        <w:spacing w:after="0" w:line="240" w:lineRule="auto"/>
        <w:ind w:left="0"/>
        <w:jc w:val="both"/>
        <w:rPr>
          <w:sz w:val="24"/>
          <w:szCs w:val="24"/>
        </w:rPr>
      </w:pPr>
    </w:p>
    <w:p w:rsidR="00970304" w:rsidRDefault="00970304" w:rsidP="00EF22AE">
      <w:pPr>
        <w:pStyle w:val="ListParagraph"/>
        <w:spacing w:after="0" w:line="240" w:lineRule="auto"/>
        <w:ind w:left="0"/>
        <w:jc w:val="both"/>
        <w:rPr>
          <w:sz w:val="24"/>
          <w:szCs w:val="24"/>
        </w:rPr>
      </w:pPr>
    </w:p>
    <w:p w:rsidR="00970304" w:rsidRDefault="00970304" w:rsidP="00EF22AE">
      <w:pPr>
        <w:pStyle w:val="ListParagraph"/>
        <w:spacing w:after="0" w:line="240" w:lineRule="auto"/>
        <w:ind w:left="0"/>
        <w:jc w:val="both"/>
        <w:rPr>
          <w:sz w:val="24"/>
          <w:szCs w:val="24"/>
        </w:rPr>
      </w:pPr>
    </w:p>
    <w:p w:rsidR="00970304" w:rsidRDefault="00970304" w:rsidP="00EF22AE">
      <w:pPr>
        <w:pStyle w:val="ListParagraph"/>
        <w:spacing w:after="0" w:line="240" w:lineRule="auto"/>
        <w:ind w:left="0"/>
        <w:jc w:val="both"/>
        <w:rPr>
          <w:sz w:val="24"/>
          <w:szCs w:val="24"/>
        </w:rPr>
      </w:pPr>
    </w:p>
    <w:p w:rsidR="00970304" w:rsidRDefault="00970304" w:rsidP="00EF22AE">
      <w:pPr>
        <w:pStyle w:val="ListParagraph"/>
        <w:spacing w:after="0" w:line="240" w:lineRule="auto"/>
        <w:ind w:left="0"/>
        <w:jc w:val="both"/>
        <w:rPr>
          <w:sz w:val="24"/>
          <w:szCs w:val="24"/>
        </w:rPr>
      </w:pPr>
    </w:p>
    <w:p w:rsidR="00E711DF" w:rsidRPr="00EF22AE" w:rsidRDefault="00093643" w:rsidP="003125C7">
      <w:pPr>
        <w:pStyle w:val="ListParagraph"/>
        <w:spacing w:after="120" w:line="240" w:lineRule="auto"/>
        <w:ind w:left="0"/>
        <w:jc w:val="center"/>
        <w:rPr>
          <w:b/>
          <w:sz w:val="28"/>
          <w:szCs w:val="28"/>
        </w:rPr>
      </w:pPr>
      <w:r>
        <w:rPr>
          <w:sz w:val="24"/>
          <w:szCs w:val="24"/>
        </w:rPr>
        <w:br w:type="page"/>
      </w:r>
      <w:r w:rsidR="00932766" w:rsidRPr="00EF22AE">
        <w:rPr>
          <w:b/>
          <w:sz w:val="28"/>
          <w:szCs w:val="28"/>
        </w:rPr>
        <w:lastRenderedPageBreak/>
        <w:t>Summary of Survey Responses</w:t>
      </w:r>
    </w:p>
    <w:p w:rsidR="00932766" w:rsidRPr="00932766" w:rsidRDefault="00932766" w:rsidP="00932766">
      <w:pPr>
        <w:pStyle w:val="ListParagraph"/>
        <w:ind w:left="0"/>
        <w:jc w:val="center"/>
        <w:rPr>
          <w:b/>
          <w:sz w:val="24"/>
          <w:szCs w:val="24"/>
        </w:rPr>
      </w:pPr>
    </w:p>
    <w:p w:rsidR="00EF5552" w:rsidRPr="00EF22AE" w:rsidRDefault="0080357A" w:rsidP="00EF22AE">
      <w:pPr>
        <w:numPr>
          <w:ilvl w:val="0"/>
          <w:numId w:val="14"/>
        </w:numPr>
        <w:spacing w:after="0" w:line="240" w:lineRule="auto"/>
        <w:ind w:hanging="720"/>
        <w:rPr>
          <w:sz w:val="28"/>
          <w:szCs w:val="28"/>
        </w:rPr>
      </w:pPr>
      <w:r w:rsidRPr="00EF22AE">
        <w:rPr>
          <w:b/>
          <w:i/>
          <w:sz w:val="28"/>
          <w:szCs w:val="28"/>
        </w:rPr>
        <w:t>How many tons of biosolids did your agency produce</w:t>
      </w:r>
      <w:r w:rsidRPr="00834D30">
        <w:rPr>
          <w:b/>
          <w:i/>
          <w:sz w:val="28"/>
          <w:szCs w:val="28"/>
        </w:rPr>
        <w:t>?</w:t>
      </w:r>
    </w:p>
    <w:p w:rsidR="00EF5552" w:rsidRDefault="00EF5552" w:rsidP="00EF22AE">
      <w:pPr>
        <w:spacing w:after="0" w:line="240" w:lineRule="auto"/>
        <w:jc w:val="center"/>
      </w:pPr>
    </w:p>
    <w:p w:rsidR="00EF5552" w:rsidRPr="00EF22AE" w:rsidRDefault="00EF5552" w:rsidP="00EF22AE">
      <w:pPr>
        <w:spacing w:after="0" w:line="240" w:lineRule="auto"/>
        <w:jc w:val="center"/>
        <w:rPr>
          <w:b/>
          <w:sz w:val="24"/>
          <w:szCs w:val="24"/>
          <w:u w:val="single"/>
        </w:rPr>
      </w:pPr>
      <w:r w:rsidRPr="00EF22AE">
        <w:rPr>
          <w:b/>
          <w:sz w:val="24"/>
          <w:szCs w:val="24"/>
          <w:u w:val="single"/>
        </w:rPr>
        <w:t>Table 1</w:t>
      </w:r>
    </w:p>
    <w:p w:rsidR="003A0828" w:rsidRDefault="003A0828" w:rsidP="00EF22AE">
      <w:pPr>
        <w:spacing w:after="0" w:line="240" w:lineRule="auto"/>
        <w:jc w:val="cente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1"/>
        <w:gridCol w:w="23"/>
        <w:gridCol w:w="2200"/>
        <w:gridCol w:w="14"/>
        <w:gridCol w:w="2186"/>
        <w:gridCol w:w="38"/>
        <w:gridCol w:w="2224"/>
      </w:tblGrid>
      <w:tr w:rsidR="00EA50EB" w:rsidRPr="008D6D89" w:rsidTr="00EF22AE">
        <w:tc>
          <w:tcPr>
            <w:tcW w:w="2171" w:type="dxa"/>
          </w:tcPr>
          <w:p w:rsidR="00EA50EB" w:rsidRPr="008D6D89" w:rsidRDefault="00EA50EB" w:rsidP="00C400A2">
            <w:pPr>
              <w:spacing w:after="0" w:line="240" w:lineRule="auto"/>
              <w:jc w:val="center"/>
              <w:rPr>
                <w:b/>
              </w:rPr>
            </w:pPr>
            <w:r>
              <w:rPr>
                <w:b/>
              </w:rPr>
              <w:t>Agency</w:t>
            </w:r>
          </w:p>
        </w:tc>
        <w:tc>
          <w:tcPr>
            <w:tcW w:w="2237" w:type="dxa"/>
            <w:gridSpan w:val="3"/>
          </w:tcPr>
          <w:p w:rsidR="00EA50EB" w:rsidRPr="008D6D89" w:rsidRDefault="00EA50EB" w:rsidP="00C400A2">
            <w:pPr>
              <w:spacing w:after="0" w:line="240" w:lineRule="auto"/>
              <w:jc w:val="center"/>
              <w:rPr>
                <w:b/>
              </w:rPr>
            </w:pPr>
            <w:r>
              <w:rPr>
                <w:b/>
              </w:rPr>
              <w:t>2010 Wet Tons</w:t>
            </w:r>
          </w:p>
        </w:tc>
        <w:tc>
          <w:tcPr>
            <w:tcW w:w="2224" w:type="dxa"/>
            <w:gridSpan w:val="2"/>
          </w:tcPr>
          <w:p w:rsidR="00EA50EB" w:rsidRPr="008D6D89" w:rsidRDefault="00EA50EB" w:rsidP="00C400A2">
            <w:pPr>
              <w:spacing w:after="0" w:line="240" w:lineRule="auto"/>
              <w:jc w:val="center"/>
              <w:rPr>
                <w:b/>
              </w:rPr>
            </w:pPr>
            <w:r>
              <w:rPr>
                <w:b/>
              </w:rPr>
              <w:t>2011 Wet Tons</w:t>
            </w:r>
          </w:p>
        </w:tc>
        <w:tc>
          <w:tcPr>
            <w:tcW w:w="2224" w:type="dxa"/>
          </w:tcPr>
          <w:p w:rsidR="00EA50EB" w:rsidRPr="008D6D89" w:rsidRDefault="00EA50EB" w:rsidP="00C400A2">
            <w:pPr>
              <w:spacing w:after="0" w:line="240" w:lineRule="auto"/>
              <w:jc w:val="center"/>
              <w:rPr>
                <w:b/>
              </w:rPr>
            </w:pPr>
            <w:r>
              <w:rPr>
                <w:b/>
              </w:rPr>
              <w:t>2012</w:t>
            </w:r>
            <w:r w:rsidRPr="008D6D89">
              <w:rPr>
                <w:b/>
              </w:rPr>
              <w:t xml:space="preserve"> </w:t>
            </w:r>
            <w:r>
              <w:rPr>
                <w:b/>
                <w:sz w:val="18"/>
                <w:szCs w:val="18"/>
              </w:rPr>
              <w:t>Projected WTs</w:t>
            </w:r>
          </w:p>
        </w:tc>
      </w:tr>
      <w:tr w:rsidR="00523978" w:rsidRPr="0070328B" w:rsidTr="00EF22AE">
        <w:tc>
          <w:tcPr>
            <w:tcW w:w="2171" w:type="dxa"/>
          </w:tcPr>
          <w:p w:rsidR="00523978" w:rsidRPr="00E920CD" w:rsidRDefault="00523978" w:rsidP="00C400A2">
            <w:pPr>
              <w:spacing w:after="0" w:line="240" w:lineRule="auto"/>
              <w:jc w:val="center"/>
              <w:rPr>
                <w:sz w:val="16"/>
                <w:szCs w:val="16"/>
              </w:rPr>
            </w:pPr>
            <w:r w:rsidRPr="00E920CD">
              <w:rPr>
                <w:sz w:val="16"/>
                <w:szCs w:val="16"/>
              </w:rPr>
              <w:t xml:space="preserve">Camarillo Sanitary </w:t>
            </w:r>
            <w:r>
              <w:rPr>
                <w:sz w:val="16"/>
                <w:szCs w:val="16"/>
              </w:rPr>
              <w:t xml:space="preserve"> District</w:t>
            </w:r>
          </w:p>
        </w:tc>
        <w:tc>
          <w:tcPr>
            <w:tcW w:w="2237" w:type="dxa"/>
            <w:gridSpan w:val="3"/>
          </w:tcPr>
          <w:p w:rsidR="00523978" w:rsidRPr="0070328B" w:rsidRDefault="00523978" w:rsidP="00C400A2">
            <w:pPr>
              <w:spacing w:after="0" w:line="240" w:lineRule="auto"/>
              <w:jc w:val="center"/>
              <w:rPr>
                <w:sz w:val="18"/>
                <w:szCs w:val="18"/>
              </w:rPr>
            </w:pPr>
            <w:r>
              <w:rPr>
                <w:sz w:val="18"/>
                <w:szCs w:val="18"/>
              </w:rPr>
              <w:t>1091</w:t>
            </w:r>
          </w:p>
        </w:tc>
        <w:tc>
          <w:tcPr>
            <w:tcW w:w="2224" w:type="dxa"/>
            <w:gridSpan w:val="2"/>
          </w:tcPr>
          <w:p w:rsidR="00523978" w:rsidRPr="0070328B" w:rsidRDefault="00523978" w:rsidP="00C400A2">
            <w:pPr>
              <w:spacing w:after="0" w:line="240" w:lineRule="auto"/>
              <w:jc w:val="center"/>
              <w:rPr>
                <w:sz w:val="18"/>
                <w:szCs w:val="18"/>
              </w:rPr>
            </w:pPr>
            <w:r>
              <w:rPr>
                <w:sz w:val="18"/>
                <w:szCs w:val="18"/>
              </w:rPr>
              <w:t>1399</w:t>
            </w:r>
          </w:p>
        </w:tc>
        <w:tc>
          <w:tcPr>
            <w:tcW w:w="2224" w:type="dxa"/>
          </w:tcPr>
          <w:p w:rsidR="00523978" w:rsidRPr="0070328B" w:rsidRDefault="00523978" w:rsidP="00C400A2">
            <w:pPr>
              <w:spacing w:after="0" w:line="240" w:lineRule="auto"/>
              <w:jc w:val="center"/>
              <w:rPr>
                <w:sz w:val="18"/>
                <w:szCs w:val="18"/>
              </w:rPr>
            </w:pPr>
            <w:r>
              <w:rPr>
                <w:sz w:val="18"/>
                <w:szCs w:val="18"/>
              </w:rPr>
              <w:t>1200</w:t>
            </w:r>
          </w:p>
        </w:tc>
      </w:tr>
      <w:tr w:rsidR="00523978" w:rsidRPr="0070328B" w:rsidTr="00EF22AE">
        <w:tc>
          <w:tcPr>
            <w:tcW w:w="2171" w:type="dxa"/>
          </w:tcPr>
          <w:p w:rsidR="00523978" w:rsidRPr="00E920CD" w:rsidRDefault="00523978" w:rsidP="00C400A2">
            <w:pPr>
              <w:spacing w:after="0" w:line="240" w:lineRule="auto"/>
              <w:jc w:val="center"/>
              <w:rPr>
                <w:sz w:val="16"/>
                <w:szCs w:val="16"/>
              </w:rPr>
            </w:pPr>
            <w:r>
              <w:rPr>
                <w:sz w:val="16"/>
                <w:szCs w:val="16"/>
              </w:rPr>
              <w:t>Carpinteria Sanitary District</w:t>
            </w:r>
          </w:p>
        </w:tc>
        <w:tc>
          <w:tcPr>
            <w:tcW w:w="2237" w:type="dxa"/>
            <w:gridSpan w:val="3"/>
          </w:tcPr>
          <w:p w:rsidR="00523978" w:rsidRPr="0070328B" w:rsidRDefault="00523978" w:rsidP="00C400A2">
            <w:pPr>
              <w:spacing w:after="0" w:line="240" w:lineRule="auto"/>
              <w:jc w:val="center"/>
              <w:rPr>
                <w:sz w:val="18"/>
                <w:szCs w:val="18"/>
              </w:rPr>
            </w:pPr>
          </w:p>
        </w:tc>
        <w:tc>
          <w:tcPr>
            <w:tcW w:w="2224" w:type="dxa"/>
            <w:gridSpan w:val="2"/>
          </w:tcPr>
          <w:p w:rsidR="00523978" w:rsidRDefault="00523978" w:rsidP="00C400A2">
            <w:pPr>
              <w:spacing w:after="0" w:line="240" w:lineRule="auto"/>
              <w:jc w:val="center"/>
              <w:rPr>
                <w:sz w:val="18"/>
                <w:szCs w:val="18"/>
              </w:rPr>
            </w:pPr>
          </w:p>
        </w:tc>
        <w:tc>
          <w:tcPr>
            <w:tcW w:w="2224" w:type="dxa"/>
          </w:tcPr>
          <w:p w:rsidR="00523978" w:rsidRDefault="00523978" w:rsidP="00C400A2">
            <w:pPr>
              <w:spacing w:after="0" w:line="240" w:lineRule="auto"/>
              <w:jc w:val="center"/>
              <w:rPr>
                <w:sz w:val="18"/>
                <w:szCs w:val="18"/>
              </w:rPr>
            </w:pPr>
          </w:p>
        </w:tc>
      </w:tr>
      <w:tr w:rsidR="00523978" w:rsidRPr="0070328B" w:rsidTr="00EF22AE">
        <w:tc>
          <w:tcPr>
            <w:tcW w:w="2171" w:type="dxa"/>
          </w:tcPr>
          <w:p w:rsidR="00523978" w:rsidRDefault="00523978" w:rsidP="00C400A2">
            <w:pPr>
              <w:spacing w:after="0" w:line="240" w:lineRule="auto"/>
              <w:jc w:val="center"/>
              <w:rPr>
                <w:sz w:val="16"/>
                <w:szCs w:val="16"/>
              </w:rPr>
            </w:pPr>
            <w:r>
              <w:rPr>
                <w:sz w:val="16"/>
                <w:szCs w:val="16"/>
              </w:rPr>
              <w:t>City of Barstow</w:t>
            </w:r>
          </w:p>
        </w:tc>
        <w:tc>
          <w:tcPr>
            <w:tcW w:w="2237" w:type="dxa"/>
            <w:gridSpan w:val="3"/>
          </w:tcPr>
          <w:p w:rsidR="00523978" w:rsidRPr="0070328B" w:rsidRDefault="00523978" w:rsidP="00C400A2">
            <w:pPr>
              <w:spacing w:after="0" w:line="240" w:lineRule="auto"/>
              <w:jc w:val="center"/>
              <w:rPr>
                <w:sz w:val="18"/>
                <w:szCs w:val="18"/>
              </w:rPr>
            </w:pPr>
            <w:r>
              <w:rPr>
                <w:sz w:val="18"/>
                <w:szCs w:val="18"/>
              </w:rPr>
              <w:t>1,143</w:t>
            </w:r>
          </w:p>
        </w:tc>
        <w:tc>
          <w:tcPr>
            <w:tcW w:w="2224" w:type="dxa"/>
            <w:gridSpan w:val="2"/>
          </w:tcPr>
          <w:p w:rsidR="00523978" w:rsidRPr="0070328B" w:rsidRDefault="00523978" w:rsidP="00C400A2">
            <w:pPr>
              <w:spacing w:after="0" w:line="240" w:lineRule="auto"/>
              <w:jc w:val="center"/>
              <w:rPr>
                <w:sz w:val="18"/>
                <w:szCs w:val="18"/>
              </w:rPr>
            </w:pPr>
            <w:r>
              <w:rPr>
                <w:sz w:val="18"/>
                <w:szCs w:val="18"/>
              </w:rPr>
              <w:t>1,171</w:t>
            </w:r>
          </w:p>
        </w:tc>
        <w:tc>
          <w:tcPr>
            <w:tcW w:w="2224" w:type="dxa"/>
          </w:tcPr>
          <w:p w:rsidR="00523978" w:rsidRPr="0070328B" w:rsidRDefault="00523978" w:rsidP="00C400A2">
            <w:pPr>
              <w:spacing w:after="0" w:line="240" w:lineRule="auto"/>
              <w:jc w:val="center"/>
              <w:rPr>
                <w:sz w:val="18"/>
                <w:szCs w:val="18"/>
              </w:rPr>
            </w:pPr>
            <w:r>
              <w:rPr>
                <w:sz w:val="18"/>
                <w:szCs w:val="18"/>
              </w:rPr>
              <w:t>1150</w:t>
            </w:r>
          </w:p>
        </w:tc>
      </w:tr>
      <w:tr w:rsidR="00523978" w:rsidRPr="0070328B" w:rsidTr="00EF22AE">
        <w:tc>
          <w:tcPr>
            <w:tcW w:w="2171" w:type="dxa"/>
          </w:tcPr>
          <w:p w:rsidR="00523978" w:rsidRPr="00B95AB8" w:rsidRDefault="00523978" w:rsidP="00C400A2">
            <w:pPr>
              <w:spacing w:after="0" w:line="240" w:lineRule="auto"/>
              <w:jc w:val="center"/>
              <w:rPr>
                <w:sz w:val="16"/>
                <w:szCs w:val="16"/>
              </w:rPr>
            </w:pPr>
            <w:r>
              <w:rPr>
                <w:sz w:val="16"/>
                <w:szCs w:val="16"/>
              </w:rPr>
              <w:t>City of Corona DWP</w:t>
            </w:r>
          </w:p>
        </w:tc>
        <w:tc>
          <w:tcPr>
            <w:tcW w:w="2237" w:type="dxa"/>
            <w:gridSpan w:val="3"/>
          </w:tcPr>
          <w:p w:rsidR="00523978" w:rsidRPr="0070328B" w:rsidRDefault="00523978" w:rsidP="00C400A2">
            <w:pPr>
              <w:spacing w:after="0" w:line="240" w:lineRule="auto"/>
              <w:jc w:val="center"/>
              <w:rPr>
                <w:sz w:val="18"/>
                <w:szCs w:val="18"/>
              </w:rPr>
            </w:pPr>
            <w:r>
              <w:rPr>
                <w:sz w:val="18"/>
                <w:szCs w:val="18"/>
              </w:rPr>
              <w:t>3,738</w:t>
            </w:r>
          </w:p>
        </w:tc>
        <w:tc>
          <w:tcPr>
            <w:tcW w:w="2224" w:type="dxa"/>
            <w:gridSpan w:val="2"/>
          </w:tcPr>
          <w:p w:rsidR="00523978" w:rsidRPr="0070328B" w:rsidRDefault="00523978" w:rsidP="00C400A2">
            <w:pPr>
              <w:spacing w:after="0" w:line="240" w:lineRule="auto"/>
              <w:jc w:val="center"/>
              <w:rPr>
                <w:sz w:val="18"/>
                <w:szCs w:val="18"/>
              </w:rPr>
            </w:pPr>
            <w:r>
              <w:rPr>
                <w:sz w:val="18"/>
                <w:szCs w:val="18"/>
              </w:rPr>
              <w:t>9,902</w:t>
            </w:r>
          </w:p>
        </w:tc>
        <w:tc>
          <w:tcPr>
            <w:tcW w:w="2224" w:type="dxa"/>
          </w:tcPr>
          <w:p w:rsidR="00523978" w:rsidRPr="0070328B" w:rsidRDefault="00523978" w:rsidP="00C400A2">
            <w:pPr>
              <w:spacing w:after="0" w:line="240" w:lineRule="auto"/>
              <w:jc w:val="center"/>
              <w:rPr>
                <w:sz w:val="18"/>
                <w:szCs w:val="18"/>
              </w:rPr>
            </w:pPr>
            <w:r>
              <w:rPr>
                <w:sz w:val="18"/>
                <w:szCs w:val="18"/>
              </w:rPr>
              <w:t>6,057</w:t>
            </w:r>
          </w:p>
        </w:tc>
      </w:tr>
      <w:tr w:rsidR="00523978" w:rsidRPr="0070328B" w:rsidTr="00EA50EB">
        <w:tc>
          <w:tcPr>
            <w:tcW w:w="2171" w:type="dxa"/>
          </w:tcPr>
          <w:p w:rsidR="00523978" w:rsidRDefault="00523978" w:rsidP="00C400A2">
            <w:pPr>
              <w:spacing w:after="0" w:line="240" w:lineRule="auto"/>
              <w:jc w:val="center"/>
              <w:rPr>
                <w:sz w:val="16"/>
                <w:szCs w:val="16"/>
              </w:rPr>
            </w:pPr>
            <w:r w:rsidRPr="00B12E7C">
              <w:rPr>
                <w:sz w:val="16"/>
                <w:szCs w:val="16"/>
              </w:rPr>
              <w:t>City of Corona DWP</w:t>
            </w:r>
            <w:r>
              <w:rPr>
                <w:sz w:val="16"/>
                <w:szCs w:val="16"/>
              </w:rPr>
              <w:t xml:space="preserve"> Pellets</w:t>
            </w:r>
          </w:p>
        </w:tc>
        <w:tc>
          <w:tcPr>
            <w:tcW w:w="2237" w:type="dxa"/>
            <w:gridSpan w:val="3"/>
          </w:tcPr>
          <w:p w:rsidR="00523978" w:rsidRPr="0070328B" w:rsidRDefault="00523978" w:rsidP="00C400A2">
            <w:pPr>
              <w:spacing w:after="0" w:line="240" w:lineRule="auto"/>
              <w:jc w:val="center"/>
              <w:rPr>
                <w:sz w:val="18"/>
                <w:szCs w:val="18"/>
              </w:rPr>
            </w:pPr>
            <w:r>
              <w:rPr>
                <w:sz w:val="18"/>
                <w:szCs w:val="18"/>
              </w:rPr>
              <w:t xml:space="preserve">648 </w:t>
            </w:r>
            <w:r w:rsidR="0003761E">
              <w:rPr>
                <w:sz w:val="18"/>
                <w:szCs w:val="18"/>
              </w:rPr>
              <w:t>dts= 720 wts</w:t>
            </w:r>
          </w:p>
        </w:tc>
        <w:tc>
          <w:tcPr>
            <w:tcW w:w="2224" w:type="dxa"/>
            <w:gridSpan w:val="2"/>
          </w:tcPr>
          <w:p w:rsidR="00523978" w:rsidRPr="0070328B" w:rsidRDefault="00523978" w:rsidP="00C400A2">
            <w:pPr>
              <w:spacing w:after="0" w:line="240" w:lineRule="auto"/>
              <w:jc w:val="center"/>
              <w:rPr>
                <w:sz w:val="18"/>
                <w:szCs w:val="18"/>
              </w:rPr>
            </w:pPr>
            <w:r>
              <w:rPr>
                <w:sz w:val="18"/>
                <w:szCs w:val="18"/>
              </w:rPr>
              <w:t>717 dry tons</w:t>
            </w:r>
            <w:r w:rsidR="0003761E">
              <w:rPr>
                <w:sz w:val="18"/>
                <w:szCs w:val="18"/>
              </w:rPr>
              <w:t>=797 wts</w:t>
            </w:r>
          </w:p>
        </w:tc>
        <w:tc>
          <w:tcPr>
            <w:tcW w:w="2224" w:type="dxa"/>
          </w:tcPr>
          <w:p w:rsidR="00523978" w:rsidRPr="0070328B" w:rsidRDefault="00523978" w:rsidP="00C400A2">
            <w:pPr>
              <w:spacing w:after="0" w:line="240" w:lineRule="auto"/>
              <w:jc w:val="center"/>
              <w:rPr>
                <w:sz w:val="18"/>
                <w:szCs w:val="18"/>
              </w:rPr>
            </w:pPr>
            <w:r>
              <w:rPr>
                <w:sz w:val="18"/>
                <w:szCs w:val="18"/>
              </w:rPr>
              <w:t>1,535 dry tons</w:t>
            </w:r>
            <w:r w:rsidR="0003761E">
              <w:rPr>
                <w:sz w:val="18"/>
                <w:szCs w:val="18"/>
              </w:rPr>
              <w:t>=1705wts</w:t>
            </w:r>
          </w:p>
        </w:tc>
      </w:tr>
      <w:tr w:rsidR="00523978" w:rsidRPr="0070328B" w:rsidTr="00EF22AE">
        <w:tc>
          <w:tcPr>
            <w:tcW w:w="2171" w:type="dxa"/>
          </w:tcPr>
          <w:p w:rsidR="00523978" w:rsidRDefault="00523978" w:rsidP="00C400A2">
            <w:pPr>
              <w:spacing w:after="0" w:line="240" w:lineRule="auto"/>
              <w:jc w:val="center"/>
              <w:rPr>
                <w:sz w:val="16"/>
                <w:szCs w:val="16"/>
              </w:rPr>
            </w:pPr>
            <w:r>
              <w:rPr>
                <w:sz w:val="16"/>
                <w:szCs w:val="16"/>
              </w:rPr>
              <w:t>City of Escondido</w:t>
            </w:r>
          </w:p>
        </w:tc>
        <w:tc>
          <w:tcPr>
            <w:tcW w:w="2237" w:type="dxa"/>
            <w:gridSpan w:val="3"/>
          </w:tcPr>
          <w:p w:rsidR="00523978" w:rsidRPr="0070328B" w:rsidRDefault="00523978" w:rsidP="00C400A2">
            <w:pPr>
              <w:spacing w:after="0" w:line="240" w:lineRule="auto"/>
              <w:jc w:val="center"/>
              <w:rPr>
                <w:sz w:val="18"/>
                <w:szCs w:val="18"/>
              </w:rPr>
            </w:pPr>
          </w:p>
        </w:tc>
        <w:tc>
          <w:tcPr>
            <w:tcW w:w="2224" w:type="dxa"/>
            <w:gridSpan w:val="2"/>
          </w:tcPr>
          <w:p w:rsidR="00523978" w:rsidRDefault="00523978" w:rsidP="00C400A2">
            <w:pPr>
              <w:spacing w:after="0" w:line="240" w:lineRule="auto"/>
              <w:jc w:val="center"/>
              <w:rPr>
                <w:sz w:val="18"/>
                <w:szCs w:val="18"/>
              </w:rPr>
            </w:pPr>
          </w:p>
        </w:tc>
        <w:tc>
          <w:tcPr>
            <w:tcW w:w="2224" w:type="dxa"/>
          </w:tcPr>
          <w:p w:rsidR="00523978" w:rsidRDefault="00523978" w:rsidP="00C400A2">
            <w:pPr>
              <w:spacing w:after="0" w:line="240" w:lineRule="auto"/>
              <w:jc w:val="center"/>
              <w:rPr>
                <w:sz w:val="18"/>
                <w:szCs w:val="18"/>
              </w:rPr>
            </w:pPr>
          </w:p>
        </w:tc>
      </w:tr>
      <w:tr w:rsidR="00523978" w:rsidRPr="0070328B" w:rsidTr="00EF22AE">
        <w:tc>
          <w:tcPr>
            <w:tcW w:w="2171" w:type="dxa"/>
          </w:tcPr>
          <w:p w:rsidR="00523978" w:rsidRPr="00B95AB8" w:rsidRDefault="00523978" w:rsidP="00C400A2">
            <w:pPr>
              <w:spacing w:after="0" w:line="240" w:lineRule="auto"/>
              <w:jc w:val="center"/>
              <w:rPr>
                <w:sz w:val="16"/>
                <w:szCs w:val="16"/>
              </w:rPr>
            </w:pPr>
            <w:r>
              <w:rPr>
                <w:sz w:val="16"/>
                <w:szCs w:val="16"/>
              </w:rPr>
              <w:t>City of Los Angeles</w:t>
            </w:r>
          </w:p>
        </w:tc>
        <w:tc>
          <w:tcPr>
            <w:tcW w:w="2237" w:type="dxa"/>
            <w:gridSpan w:val="3"/>
          </w:tcPr>
          <w:p w:rsidR="00523978" w:rsidRPr="0070328B" w:rsidRDefault="003045ED" w:rsidP="00C400A2">
            <w:pPr>
              <w:spacing w:after="0" w:line="240" w:lineRule="auto"/>
              <w:jc w:val="center"/>
              <w:rPr>
                <w:sz w:val="18"/>
                <w:szCs w:val="18"/>
              </w:rPr>
            </w:pPr>
            <w:r>
              <w:rPr>
                <w:sz w:val="18"/>
                <w:szCs w:val="18"/>
              </w:rPr>
              <w:t>242,259</w:t>
            </w:r>
          </w:p>
        </w:tc>
        <w:tc>
          <w:tcPr>
            <w:tcW w:w="2224" w:type="dxa"/>
            <w:gridSpan w:val="2"/>
          </w:tcPr>
          <w:p w:rsidR="00523978" w:rsidRPr="0070328B" w:rsidRDefault="003045ED" w:rsidP="00C400A2">
            <w:pPr>
              <w:spacing w:after="0" w:line="240" w:lineRule="auto"/>
              <w:jc w:val="center"/>
              <w:rPr>
                <w:sz w:val="18"/>
                <w:szCs w:val="18"/>
              </w:rPr>
            </w:pPr>
            <w:r>
              <w:rPr>
                <w:sz w:val="18"/>
                <w:szCs w:val="18"/>
              </w:rPr>
              <w:t>251,205</w:t>
            </w:r>
          </w:p>
        </w:tc>
        <w:tc>
          <w:tcPr>
            <w:tcW w:w="2224" w:type="dxa"/>
          </w:tcPr>
          <w:p w:rsidR="00523978" w:rsidRPr="0070328B" w:rsidRDefault="003045ED" w:rsidP="00C400A2">
            <w:pPr>
              <w:spacing w:after="0" w:line="240" w:lineRule="auto"/>
              <w:jc w:val="center"/>
              <w:rPr>
                <w:sz w:val="18"/>
                <w:szCs w:val="18"/>
              </w:rPr>
            </w:pPr>
            <w:r>
              <w:rPr>
                <w:sz w:val="18"/>
                <w:szCs w:val="18"/>
              </w:rPr>
              <w:t>237,946</w:t>
            </w:r>
          </w:p>
        </w:tc>
      </w:tr>
      <w:tr w:rsidR="00523978" w:rsidRPr="0070328B" w:rsidTr="00EF22AE">
        <w:tc>
          <w:tcPr>
            <w:tcW w:w="2171" w:type="dxa"/>
          </w:tcPr>
          <w:p w:rsidR="00523978" w:rsidRDefault="00523978" w:rsidP="00C400A2">
            <w:pPr>
              <w:spacing w:after="0" w:line="240" w:lineRule="auto"/>
              <w:jc w:val="center"/>
              <w:rPr>
                <w:sz w:val="16"/>
                <w:szCs w:val="16"/>
              </w:rPr>
            </w:pPr>
            <w:r>
              <w:rPr>
                <w:sz w:val="16"/>
                <w:szCs w:val="16"/>
              </w:rPr>
              <w:t>City of Palm Springs</w:t>
            </w:r>
          </w:p>
        </w:tc>
        <w:tc>
          <w:tcPr>
            <w:tcW w:w="2237" w:type="dxa"/>
            <w:gridSpan w:val="3"/>
          </w:tcPr>
          <w:p w:rsidR="00523978" w:rsidRPr="0070328B" w:rsidRDefault="00523978" w:rsidP="00C400A2">
            <w:pPr>
              <w:spacing w:after="0" w:line="240" w:lineRule="auto"/>
              <w:jc w:val="center"/>
              <w:rPr>
                <w:sz w:val="18"/>
                <w:szCs w:val="18"/>
              </w:rPr>
            </w:pPr>
          </w:p>
        </w:tc>
        <w:tc>
          <w:tcPr>
            <w:tcW w:w="2224" w:type="dxa"/>
            <w:gridSpan w:val="2"/>
          </w:tcPr>
          <w:p w:rsidR="00523978" w:rsidRDefault="00523978" w:rsidP="00C400A2">
            <w:pPr>
              <w:spacing w:after="0" w:line="240" w:lineRule="auto"/>
              <w:jc w:val="center"/>
              <w:rPr>
                <w:sz w:val="18"/>
                <w:szCs w:val="18"/>
              </w:rPr>
            </w:pPr>
          </w:p>
        </w:tc>
        <w:tc>
          <w:tcPr>
            <w:tcW w:w="2224" w:type="dxa"/>
          </w:tcPr>
          <w:p w:rsidR="00523978" w:rsidRDefault="00523978" w:rsidP="00C400A2">
            <w:pPr>
              <w:spacing w:after="0" w:line="240" w:lineRule="auto"/>
              <w:jc w:val="center"/>
              <w:rPr>
                <w:sz w:val="18"/>
                <w:szCs w:val="18"/>
              </w:rPr>
            </w:pPr>
          </w:p>
        </w:tc>
      </w:tr>
      <w:tr w:rsidR="00523978" w:rsidRPr="0070328B" w:rsidTr="00EA50EB">
        <w:tc>
          <w:tcPr>
            <w:tcW w:w="2171" w:type="dxa"/>
          </w:tcPr>
          <w:p w:rsidR="00523978" w:rsidRDefault="00523978" w:rsidP="00C400A2">
            <w:pPr>
              <w:spacing w:after="0" w:line="240" w:lineRule="auto"/>
              <w:jc w:val="center"/>
              <w:rPr>
                <w:sz w:val="16"/>
                <w:szCs w:val="16"/>
              </w:rPr>
            </w:pPr>
            <w:r>
              <w:rPr>
                <w:sz w:val="16"/>
                <w:szCs w:val="16"/>
              </w:rPr>
              <w:t>City of Riverside</w:t>
            </w:r>
          </w:p>
        </w:tc>
        <w:tc>
          <w:tcPr>
            <w:tcW w:w="2237" w:type="dxa"/>
            <w:gridSpan w:val="3"/>
          </w:tcPr>
          <w:p w:rsidR="00523978" w:rsidRDefault="00523978" w:rsidP="00C400A2">
            <w:pPr>
              <w:spacing w:after="0" w:line="240" w:lineRule="auto"/>
              <w:jc w:val="center"/>
              <w:rPr>
                <w:sz w:val="18"/>
                <w:szCs w:val="18"/>
              </w:rPr>
            </w:pPr>
            <w:r>
              <w:rPr>
                <w:sz w:val="18"/>
                <w:szCs w:val="18"/>
              </w:rPr>
              <w:t>35,939</w:t>
            </w:r>
          </w:p>
          <w:p w:rsidR="00523978" w:rsidRDefault="00523978" w:rsidP="00C400A2">
            <w:pPr>
              <w:spacing w:after="0" w:line="240" w:lineRule="auto"/>
              <w:jc w:val="center"/>
              <w:rPr>
                <w:sz w:val="18"/>
                <w:szCs w:val="18"/>
              </w:rPr>
            </w:pPr>
            <w:r>
              <w:rPr>
                <w:sz w:val="18"/>
                <w:szCs w:val="18"/>
              </w:rPr>
              <w:t>(Land App-25,909)</w:t>
            </w:r>
          </w:p>
          <w:p w:rsidR="00523978" w:rsidRPr="0070328B" w:rsidRDefault="00523978" w:rsidP="00C400A2">
            <w:pPr>
              <w:spacing w:after="0" w:line="240" w:lineRule="auto"/>
              <w:jc w:val="center"/>
              <w:rPr>
                <w:sz w:val="18"/>
                <w:szCs w:val="18"/>
              </w:rPr>
            </w:pPr>
            <w:r>
              <w:rPr>
                <w:sz w:val="18"/>
                <w:szCs w:val="18"/>
              </w:rPr>
              <w:t>(SlurryCarb-10,030)</w:t>
            </w:r>
          </w:p>
        </w:tc>
        <w:tc>
          <w:tcPr>
            <w:tcW w:w="2224" w:type="dxa"/>
            <w:gridSpan w:val="2"/>
          </w:tcPr>
          <w:p w:rsidR="00523978" w:rsidRDefault="00523978" w:rsidP="00C400A2">
            <w:pPr>
              <w:spacing w:after="0" w:line="240" w:lineRule="auto"/>
              <w:jc w:val="center"/>
              <w:rPr>
                <w:sz w:val="18"/>
                <w:szCs w:val="18"/>
              </w:rPr>
            </w:pPr>
            <w:r>
              <w:rPr>
                <w:sz w:val="18"/>
                <w:szCs w:val="18"/>
              </w:rPr>
              <w:t>31,673</w:t>
            </w:r>
          </w:p>
          <w:p w:rsidR="00523978" w:rsidRDefault="00523978" w:rsidP="00C400A2">
            <w:pPr>
              <w:spacing w:after="0" w:line="240" w:lineRule="auto"/>
              <w:jc w:val="center"/>
              <w:rPr>
                <w:sz w:val="18"/>
                <w:szCs w:val="18"/>
              </w:rPr>
            </w:pPr>
            <w:r>
              <w:rPr>
                <w:sz w:val="18"/>
                <w:szCs w:val="18"/>
              </w:rPr>
              <w:t>(land App-18,233)</w:t>
            </w:r>
          </w:p>
          <w:p w:rsidR="00523978" w:rsidRDefault="00523978" w:rsidP="00C400A2">
            <w:pPr>
              <w:spacing w:after="0" w:line="240" w:lineRule="auto"/>
              <w:jc w:val="center"/>
              <w:rPr>
                <w:sz w:val="18"/>
                <w:szCs w:val="18"/>
              </w:rPr>
            </w:pPr>
            <w:r>
              <w:rPr>
                <w:sz w:val="18"/>
                <w:szCs w:val="18"/>
              </w:rPr>
              <w:t>(SlurryCarb-13,450)</w:t>
            </w:r>
          </w:p>
        </w:tc>
        <w:tc>
          <w:tcPr>
            <w:tcW w:w="2224" w:type="dxa"/>
          </w:tcPr>
          <w:p w:rsidR="00523978" w:rsidRDefault="00523978" w:rsidP="00C400A2">
            <w:pPr>
              <w:spacing w:after="0" w:line="240" w:lineRule="auto"/>
              <w:jc w:val="center"/>
              <w:rPr>
                <w:sz w:val="18"/>
                <w:szCs w:val="18"/>
              </w:rPr>
            </w:pPr>
            <w:r>
              <w:rPr>
                <w:sz w:val="18"/>
                <w:szCs w:val="18"/>
              </w:rPr>
              <w:t>37,000</w:t>
            </w:r>
          </w:p>
        </w:tc>
      </w:tr>
      <w:tr w:rsidR="00523978" w:rsidRPr="00C41927" w:rsidTr="00EF22AE">
        <w:tc>
          <w:tcPr>
            <w:tcW w:w="2171" w:type="dxa"/>
          </w:tcPr>
          <w:p w:rsidR="00523978" w:rsidRDefault="00523978" w:rsidP="00C400A2">
            <w:pPr>
              <w:spacing w:after="0" w:line="240" w:lineRule="auto"/>
              <w:jc w:val="center"/>
              <w:rPr>
                <w:sz w:val="16"/>
                <w:szCs w:val="16"/>
              </w:rPr>
            </w:pPr>
            <w:r>
              <w:rPr>
                <w:sz w:val="16"/>
                <w:szCs w:val="16"/>
              </w:rPr>
              <w:t>City of San Diego</w:t>
            </w:r>
          </w:p>
        </w:tc>
        <w:tc>
          <w:tcPr>
            <w:tcW w:w="2237" w:type="dxa"/>
            <w:gridSpan w:val="3"/>
          </w:tcPr>
          <w:p w:rsidR="00523978" w:rsidRPr="00C41927" w:rsidRDefault="00D65CBF" w:rsidP="00C400A2">
            <w:pPr>
              <w:spacing w:after="0" w:line="240" w:lineRule="auto"/>
              <w:jc w:val="center"/>
              <w:rPr>
                <w:sz w:val="18"/>
                <w:szCs w:val="18"/>
              </w:rPr>
            </w:pPr>
            <w:r>
              <w:rPr>
                <w:sz w:val="18"/>
                <w:szCs w:val="18"/>
              </w:rPr>
              <w:t>127,710</w:t>
            </w:r>
          </w:p>
        </w:tc>
        <w:tc>
          <w:tcPr>
            <w:tcW w:w="2224" w:type="dxa"/>
            <w:gridSpan w:val="2"/>
          </w:tcPr>
          <w:p w:rsidR="00523978" w:rsidRPr="00C41927" w:rsidRDefault="00D65CBF" w:rsidP="00C400A2">
            <w:pPr>
              <w:spacing w:after="0" w:line="240" w:lineRule="auto"/>
              <w:jc w:val="center"/>
              <w:rPr>
                <w:sz w:val="18"/>
                <w:szCs w:val="18"/>
              </w:rPr>
            </w:pPr>
            <w:r>
              <w:rPr>
                <w:sz w:val="18"/>
                <w:szCs w:val="18"/>
              </w:rPr>
              <w:t>111,510</w:t>
            </w:r>
          </w:p>
        </w:tc>
        <w:tc>
          <w:tcPr>
            <w:tcW w:w="2224" w:type="dxa"/>
          </w:tcPr>
          <w:p w:rsidR="00523978" w:rsidRPr="00C41927" w:rsidRDefault="00D65CBF" w:rsidP="00C400A2">
            <w:pPr>
              <w:spacing w:after="0" w:line="240" w:lineRule="auto"/>
              <w:jc w:val="center"/>
              <w:rPr>
                <w:sz w:val="18"/>
                <w:szCs w:val="18"/>
              </w:rPr>
            </w:pPr>
            <w:r>
              <w:rPr>
                <w:sz w:val="18"/>
                <w:szCs w:val="18"/>
              </w:rPr>
              <w:t>110,000</w:t>
            </w:r>
          </w:p>
        </w:tc>
      </w:tr>
      <w:tr w:rsidR="00523978" w:rsidRPr="0070328B" w:rsidTr="00EF22AE">
        <w:tc>
          <w:tcPr>
            <w:tcW w:w="2171" w:type="dxa"/>
          </w:tcPr>
          <w:p w:rsidR="00523978" w:rsidRDefault="00523978" w:rsidP="00C400A2">
            <w:pPr>
              <w:spacing w:after="0" w:line="240" w:lineRule="auto"/>
              <w:jc w:val="center"/>
              <w:rPr>
                <w:sz w:val="16"/>
                <w:szCs w:val="16"/>
              </w:rPr>
            </w:pPr>
            <w:r>
              <w:rPr>
                <w:sz w:val="16"/>
                <w:szCs w:val="16"/>
              </w:rPr>
              <w:t>City of Santa Barbara</w:t>
            </w:r>
          </w:p>
        </w:tc>
        <w:tc>
          <w:tcPr>
            <w:tcW w:w="2237" w:type="dxa"/>
            <w:gridSpan w:val="3"/>
          </w:tcPr>
          <w:p w:rsidR="00523978" w:rsidRPr="0070328B" w:rsidRDefault="004A1E04" w:rsidP="00C400A2">
            <w:pPr>
              <w:spacing w:after="0" w:line="240" w:lineRule="auto"/>
              <w:jc w:val="center"/>
              <w:rPr>
                <w:sz w:val="18"/>
                <w:szCs w:val="18"/>
              </w:rPr>
            </w:pPr>
            <w:r>
              <w:rPr>
                <w:sz w:val="18"/>
                <w:szCs w:val="18"/>
              </w:rPr>
              <w:t>11,396</w:t>
            </w:r>
          </w:p>
        </w:tc>
        <w:tc>
          <w:tcPr>
            <w:tcW w:w="2224" w:type="dxa"/>
            <w:gridSpan w:val="2"/>
          </w:tcPr>
          <w:p w:rsidR="00523978" w:rsidRPr="0070328B" w:rsidRDefault="004A1E04" w:rsidP="00C400A2">
            <w:pPr>
              <w:spacing w:after="0" w:line="240" w:lineRule="auto"/>
              <w:jc w:val="center"/>
              <w:rPr>
                <w:sz w:val="18"/>
                <w:szCs w:val="18"/>
              </w:rPr>
            </w:pPr>
            <w:r>
              <w:rPr>
                <w:sz w:val="18"/>
                <w:szCs w:val="18"/>
              </w:rPr>
              <w:t>10,930</w:t>
            </w:r>
          </w:p>
        </w:tc>
        <w:tc>
          <w:tcPr>
            <w:tcW w:w="2224" w:type="dxa"/>
          </w:tcPr>
          <w:p w:rsidR="00523978" w:rsidRPr="0070328B" w:rsidRDefault="004A1E04" w:rsidP="00C400A2">
            <w:pPr>
              <w:spacing w:after="0" w:line="240" w:lineRule="auto"/>
              <w:jc w:val="center"/>
              <w:rPr>
                <w:sz w:val="18"/>
                <w:szCs w:val="18"/>
              </w:rPr>
            </w:pPr>
            <w:r>
              <w:rPr>
                <w:sz w:val="18"/>
                <w:szCs w:val="18"/>
              </w:rPr>
              <w:t>10,570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B95AB8" w:rsidRDefault="00523978" w:rsidP="00C400A2">
            <w:pPr>
              <w:spacing w:after="0" w:line="240" w:lineRule="auto"/>
              <w:jc w:val="center"/>
              <w:rPr>
                <w:sz w:val="16"/>
                <w:szCs w:val="16"/>
              </w:rPr>
            </w:pPr>
            <w:r>
              <w:rPr>
                <w:sz w:val="16"/>
                <w:szCs w:val="16"/>
              </w:rPr>
              <w:t>City of Santa Maria</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3,708</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2,511</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4,000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8D6D89" w:rsidRDefault="00523978" w:rsidP="00C400A2">
            <w:pPr>
              <w:spacing w:after="0" w:line="240" w:lineRule="auto"/>
              <w:jc w:val="center"/>
              <w:rPr>
                <w:sz w:val="16"/>
                <w:szCs w:val="16"/>
              </w:rPr>
            </w:pPr>
            <w:r>
              <w:rPr>
                <w:sz w:val="16"/>
                <w:szCs w:val="16"/>
              </w:rPr>
              <w:t>City of Thousand Oaks</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14,600</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14,073</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14,300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8D6D89" w:rsidRDefault="00523978" w:rsidP="00C400A2">
            <w:pPr>
              <w:spacing w:after="0" w:line="240" w:lineRule="auto"/>
              <w:jc w:val="center"/>
              <w:rPr>
                <w:sz w:val="16"/>
                <w:szCs w:val="16"/>
              </w:rPr>
            </w:pPr>
            <w:r>
              <w:rPr>
                <w:sz w:val="16"/>
                <w:szCs w:val="16"/>
              </w:rPr>
              <w:t>City of Ventura</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13,025</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12,100</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12,500</w:t>
            </w:r>
          </w:p>
        </w:tc>
      </w:tr>
      <w:tr w:rsidR="00523978" w:rsidRPr="0070328B" w:rsidTr="00EA50EB">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Crestline Sanitation District</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592</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587</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620</w:t>
            </w:r>
          </w:p>
        </w:tc>
      </w:tr>
      <w:tr w:rsidR="00523978" w:rsidRPr="00C41927"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Eastern MWD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C41927" w:rsidRDefault="00663895" w:rsidP="00C400A2">
            <w:pPr>
              <w:spacing w:after="0" w:line="240" w:lineRule="auto"/>
              <w:jc w:val="center"/>
              <w:rPr>
                <w:sz w:val="18"/>
                <w:szCs w:val="18"/>
              </w:rPr>
            </w:pPr>
            <w:r w:rsidRPr="00663895">
              <w:rPr>
                <w:sz w:val="18"/>
                <w:szCs w:val="18"/>
              </w:rPr>
              <w:t>63,256</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C41927" w:rsidRDefault="00663895" w:rsidP="00C400A2">
            <w:pPr>
              <w:spacing w:after="0" w:line="240" w:lineRule="auto"/>
              <w:jc w:val="center"/>
              <w:rPr>
                <w:sz w:val="18"/>
                <w:szCs w:val="18"/>
              </w:rPr>
            </w:pPr>
            <w:r w:rsidRPr="00663895">
              <w:rPr>
                <w:sz w:val="18"/>
                <w:szCs w:val="18"/>
              </w:rPr>
              <w:t>51,216</w:t>
            </w:r>
          </w:p>
        </w:tc>
        <w:tc>
          <w:tcPr>
            <w:tcW w:w="2224" w:type="dxa"/>
            <w:tcBorders>
              <w:top w:val="single" w:sz="4" w:space="0" w:color="000000"/>
              <w:left w:val="single" w:sz="4" w:space="0" w:color="000000"/>
              <w:bottom w:val="single" w:sz="4" w:space="0" w:color="000000"/>
              <w:right w:val="single" w:sz="4" w:space="0" w:color="000000"/>
            </w:tcBorders>
          </w:tcPr>
          <w:p w:rsidR="00523978" w:rsidRPr="00C41927" w:rsidRDefault="00663895" w:rsidP="00C400A2">
            <w:pPr>
              <w:spacing w:after="0" w:line="240" w:lineRule="auto"/>
              <w:jc w:val="center"/>
              <w:rPr>
                <w:sz w:val="18"/>
                <w:szCs w:val="18"/>
              </w:rPr>
            </w:pPr>
            <w:r w:rsidRPr="00663895">
              <w:rPr>
                <w:sz w:val="18"/>
                <w:szCs w:val="18"/>
              </w:rPr>
              <w:t>60,000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8D6D89" w:rsidRDefault="00523978" w:rsidP="00C400A2">
            <w:pPr>
              <w:spacing w:after="0" w:line="240" w:lineRule="auto"/>
              <w:jc w:val="center"/>
              <w:rPr>
                <w:sz w:val="16"/>
                <w:szCs w:val="16"/>
              </w:rPr>
            </w:pPr>
            <w:r>
              <w:rPr>
                <w:sz w:val="16"/>
                <w:szCs w:val="16"/>
              </w:rPr>
              <w:t>Elsinore Valley MWD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–RWTP</w:t>
            </w:r>
          </w:p>
          <w:p w:rsidR="00523978" w:rsidRPr="0070328B" w:rsidRDefault="00523978" w:rsidP="00C400A2">
            <w:pPr>
              <w:spacing w:after="0" w:line="240" w:lineRule="auto"/>
              <w:jc w:val="center"/>
              <w:rPr>
                <w:sz w:val="18"/>
                <w:szCs w:val="18"/>
              </w:rPr>
            </w:pPr>
            <w:r>
              <w:rPr>
                <w:sz w:val="18"/>
                <w:szCs w:val="18"/>
              </w:rPr>
              <w:t>– HTCWTP</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8D6D89" w:rsidRDefault="00523978" w:rsidP="00C400A2">
            <w:pPr>
              <w:spacing w:after="0" w:line="240" w:lineRule="auto"/>
              <w:jc w:val="center"/>
              <w:rPr>
                <w:sz w:val="16"/>
                <w:szCs w:val="16"/>
              </w:rPr>
            </w:pPr>
            <w:r>
              <w:rPr>
                <w:sz w:val="16"/>
                <w:szCs w:val="16"/>
              </w:rPr>
              <w:t>Encina Wastewater Authority</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6,788 pellets/462 cake</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6,296 pellets/375 cake</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6,212 pellets</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Fairbanks Ranch CSD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170</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134</w:t>
            </w: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164</w:t>
            </w:r>
          </w:p>
        </w:tc>
      </w:tr>
      <w:tr w:rsidR="00523978" w:rsidRPr="00C41927"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Goleta Sanitary District</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C41927" w:rsidRDefault="00997333" w:rsidP="00C400A2">
            <w:pPr>
              <w:spacing w:after="0" w:line="240" w:lineRule="auto"/>
              <w:jc w:val="center"/>
              <w:rPr>
                <w:sz w:val="18"/>
                <w:szCs w:val="18"/>
              </w:rPr>
            </w:pPr>
            <w:r>
              <w:rPr>
                <w:sz w:val="18"/>
                <w:szCs w:val="18"/>
              </w:rPr>
              <w:t>5,774</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C41927" w:rsidRDefault="00997333" w:rsidP="00C400A2">
            <w:pPr>
              <w:spacing w:after="0" w:line="240" w:lineRule="auto"/>
              <w:jc w:val="center"/>
              <w:rPr>
                <w:sz w:val="18"/>
                <w:szCs w:val="18"/>
              </w:rPr>
            </w:pPr>
            <w:r>
              <w:rPr>
                <w:sz w:val="18"/>
                <w:szCs w:val="18"/>
              </w:rPr>
              <w:t>3,468</w:t>
            </w:r>
          </w:p>
        </w:tc>
        <w:tc>
          <w:tcPr>
            <w:tcW w:w="2224" w:type="dxa"/>
            <w:tcBorders>
              <w:top w:val="single" w:sz="4" w:space="0" w:color="000000"/>
              <w:left w:val="single" w:sz="4" w:space="0" w:color="000000"/>
              <w:bottom w:val="single" w:sz="4" w:space="0" w:color="000000"/>
              <w:right w:val="single" w:sz="4" w:space="0" w:color="000000"/>
            </w:tcBorders>
          </w:tcPr>
          <w:p w:rsidR="00523978" w:rsidRPr="00C41927" w:rsidRDefault="00997333" w:rsidP="00C400A2">
            <w:pPr>
              <w:spacing w:after="0" w:line="240" w:lineRule="auto"/>
              <w:jc w:val="center"/>
              <w:rPr>
                <w:sz w:val="18"/>
                <w:szCs w:val="18"/>
              </w:rPr>
            </w:pPr>
            <w:r>
              <w:rPr>
                <w:sz w:val="18"/>
                <w:szCs w:val="18"/>
              </w:rPr>
              <w:t>3,000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8D6D89" w:rsidRDefault="00523978" w:rsidP="00C400A2">
            <w:pPr>
              <w:spacing w:after="0" w:line="240" w:lineRule="auto"/>
              <w:jc w:val="center"/>
              <w:rPr>
                <w:sz w:val="16"/>
                <w:szCs w:val="16"/>
              </w:rPr>
            </w:pPr>
            <w:r>
              <w:rPr>
                <w:sz w:val="16"/>
                <w:szCs w:val="16"/>
              </w:rPr>
              <w:t>Inland Empire Utilities Agency</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68,515</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70,324</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65,000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Lake Arrowhead CWSD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D27372" w:rsidRDefault="00523978" w:rsidP="00C400A2">
            <w:pPr>
              <w:spacing w:after="0" w:line="240" w:lineRule="auto"/>
              <w:jc w:val="center"/>
              <w:rPr>
                <w:sz w:val="16"/>
                <w:szCs w:val="16"/>
              </w:rPr>
            </w:pPr>
            <w:r>
              <w:rPr>
                <w:sz w:val="16"/>
                <w:szCs w:val="16"/>
              </w:rPr>
              <w:t>Las Virgenes MWD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D27372" w:rsidRDefault="00523978" w:rsidP="00C400A2">
            <w:pPr>
              <w:spacing w:after="0" w:line="240" w:lineRule="auto"/>
              <w:jc w:val="center"/>
              <w:rPr>
                <w:sz w:val="16"/>
                <w:szCs w:val="16"/>
              </w:rPr>
            </w:pPr>
            <w:r>
              <w:rPr>
                <w:sz w:val="16"/>
                <w:szCs w:val="16"/>
              </w:rPr>
              <w:t>Los Angeles CSD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489,759</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481,704</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467,000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0F41BF" w:rsidRDefault="00523978" w:rsidP="00C400A2">
            <w:pPr>
              <w:spacing w:after="0" w:line="240" w:lineRule="auto"/>
              <w:jc w:val="center"/>
              <w:rPr>
                <w:sz w:val="16"/>
                <w:szCs w:val="16"/>
              </w:rPr>
            </w:pPr>
            <w:r>
              <w:rPr>
                <w:sz w:val="16"/>
                <w:szCs w:val="16"/>
              </w:rPr>
              <w:t>Orange County San. District</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249,952</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268,346</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285,936</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237571" w:rsidRDefault="00523978" w:rsidP="00C400A2">
            <w:pPr>
              <w:spacing w:after="0" w:line="240" w:lineRule="auto"/>
              <w:jc w:val="center"/>
              <w:rPr>
                <w:sz w:val="16"/>
                <w:szCs w:val="16"/>
              </w:rPr>
            </w:pPr>
            <w:r>
              <w:rPr>
                <w:sz w:val="16"/>
                <w:szCs w:val="16"/>
              </w:rPr>
              <w:t>Ojai Valley Sanitary District</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6,023</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5,840</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5,840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Rancho Santa Fe CSD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456</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525</w:t>
            </w: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465</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237571" w:rsidRDefault="00523978" w:rsidP="00C400A2">
            <w:pPr>
              <w:spacing w:after="0" w:line="240" w:lineRule="auto"/>
              <w:jc w:val="center"/>
              <w:rPr>
                <w:sz w:val="16"/>
                <w:szCs w:val="16"/>
              </w:rPr>
            </w:pPr>
            <w:r>
              <w:rPr>
                <w:sz w:val="16"/>
                <w:szCs w:val="16"/>
              </w:rPr>
              <w:t>San Elijo JPA</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3,417</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3,149</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3,200</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237571" w:rsidRDefault="00523978" w:rsidP="00C400A2">
            <w:pPr>
              <w:spacing w:after="0" w:line="240" w:lineRule="auto"/>
              <w:jc w:val="center"/>
              <w:rPr>
                <w:sz w:val="16"/>
                <w:szCs w:val="16"/>
              </w:rPr>
            </w:pPr>
            <w:r>
              <w:rPr>
                <w:sz w:val="16"/>
                <w:szCs w:val="16"/>
              </w:rPr>
              <w:t>Santa Margarita Water Dist.</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6,180</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5,865</w:t>
            </w: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6,600</w:t>
            </w:r>
          </w:p>
        </w:tc>
      </w:tr>
      <w:tr w:rsidR="00523978" w:rsidRPr="0070328B" w:rsidTr="00EA50EB">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r>
      <w:tr w:rsidR="00523978" w:rsidTr="001B3F9A">
        <w:tc>
          <w:tcPr>
            <w:tcW w:w="2194" w:type="dxa"/>
            <w:gridSpan w:val="2"/>
            <w:tcBorders>
              <w:top w:val="single" w:sz="4" w:space="0" w:color="000000"/>
              <w:left w:val="single" w:sz="4" w:space="0" w:color="000000"/>
              <w:bottom w:val="single" w:sz="4" w:space="0" w:color="000000"/>
              <w:right w:val="single" w:sz="4" w:space="0" w:color="000000"/>
            </w:tcBorders>
          </w:tcPr>
          <w:p w:rsidR="00523978" w:rsidRDefault="00523978" w:rsidP="001B3F9A">
            <w:pPr>
              <w:spacing w:after="0" w:line="240" w:lineRule="auto"/>
              <w:jc w:val="center"/>
              <w:rPr>
                <w:sz w:val="16"/>
                <w:szCs w:val="16"/>
              </w:rPr>
            </w:pPr>
            <w:r>
              <w:rPr>
                <w:sz w:val="16"/>
                <w:szCs w:val="16"/>
              </w:rPr>
              <w:t>South Orange County Wastewater Authority (SOCWA)</w:t>
            </w:r>
          </w:p>
        </w:tc>
        <w:tc>
          <w:tcPr>
            <w:tcW w:w="2200" w:type="dxa"/>
            <w:tcBorders>
              <w:top w:val="single" w:sz="4" w:space="0" w:color="000000"/>
              <w:left w:val="single" w:sz="4" w:space="0" w:color="000000"/>
              <w:bottom w:val="single" w:sz="4" w:space="0" w:color="000000"/>
              <w:right w:val="single" w:sz="4" w:space="0" w:color="000000"/>
            </w:tcBorders>
          </w:tcPr>
          <w:p w:rsidR="00523978" w:rsidRPr="0070328B" w:rsidRDefault="00523978" w:rsidP="001B3F9A">
            <w:pPr>
              <w:spacing w:after="0" w:line="240" w:lineRule="auto"/>
              <w:jc w:val="center"/>
              <w:rPr>
                <w:sz w:val="18"/>
                <w:szCs w:val="18"/>
              </w:rPr>
            </w:pPr>
            <w:r>
              <w:rPr>
                <w:sz w:val="18"/>
                <w:szCs w:val="18"/>
              </w:rPr>
              <w:t>25,577</w:t>
            </w:r>
          </w:p>
        </w:tc>
        <w:tc>
          <w:tcPr>
            <w:tcW w:w="2200"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1B3F9A">
            <w:pPr>
              <w:spacing w:after="0" w:line="240" w:lineRule="auto"/>
              <w:jc w:val="center"/>
              <w:rPr>
                <w:sz w:val="18"/>
                <w:szCs w:val="18"/>
              </w:rPr>
            </w:pPr>
            <w:r>
              <w:rPr>
                <w:sz w:val="18"/>
                <w:szCs w:val="18"/>
              </w:rPr>
              <w:t>25,539</w:t>
            </w:r>
          </w:p>
        </w:tc>
        <w:tc>
          <w:tcPr>
            <w:tcW w:w="2262" w:type="dxa"/>
            <w:gridSpan w:val="2"/>
            <w:tcBorders>
              <w:top w:val="single" w:sz="4" w:space="0" w:color="000000"/>
              <w:left w:val="single" w:sz="4" w:space="0" w:color="000000"/>
              <w:bottom w:val="single" w:sz="4" w:space="0" w:color="000000"/>
              <w:right w:val="single" w:sz="4" w:space="0" w:color="000000"/>
            </w:tcBorders>
          </w:tcPr>
          <w:p w:rsidR="00523978" w:rsidRDefault="00523978" w:rsidP="001B3F9A">
            <w:pPr>
              <w:spacing w:after="0" w:line="240" w:lineRule="auto"/>
              <w:jc w:val="center"/>
              <w:rPr>
                <w:sz w:val="18"/>
                <w:szCs w:val="18"/>
              </w:rPr>
            </w:pPr>
            <w:r>
              <w:rPr>
                <w:sz w:val="18"/>
                <w:szCs w:val="18"/>
              </w:rPr>
              <w:t>25,600</w:t>
            </w:r>
          </w:p>
        </w:tc>
      </w:tr>
      <w:tr w:rsidR="00523978"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Valley Center MWD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237571" w:rsidRDefault="00523978" w:rsidP="00C400A2">
            <w:pPr>
              <w:spacing w:after="0" w:line="240" w:lineRule="auto"/>
              <w:jc w:val="center"/>
              <w:rPr>
                <w:sz w:val="16"/>
                <w:szCs w:val="16"/>
              </w:rPr>
            </w:pPr>
            <w:r>
              <w:rPr>
                <w:sz w:val="16"/>
                <w:szCs w:val="16"/>
              </w:rPr>
              <w:t>Valley Sanitary District</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Pr="00237571" w:rsidRDefault="00523978" w:rsidP="00C400A2">
            <w:pPr>
              <w:spacing w:after="0" w:line="240" w:lineRule="auto"/>
              <w:jc w:val="center"/>
              <w:rPr>
                <w:sz w:val="16"/>
                <w:szCs w:val="16"/>
              </w:rPr>
            </w:pPr>
            <w:r>
              <w:rPr>
                <w:sz w:val="16"/>
                <w:szCs w:val="16"/>
              </w:rPr>
              <w:t>Victor Valley WRA</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5,493</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5,906</w:t>
            </w:r>
          </w:p>
        </w:tc>
        <w:tc>
          <w:tcPr>
            <w:tcW w:w="2224" w:type="dxa"/>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5,906</w:t>
            </w:r>
          </w:p>
        </w:tc>
      </w:tr>
      <w:tr w:rsidR="00523978" w:rsidRPr="0070328B"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r>
              <w:rPr>
                <w:sz w:val="16"/>
                <w:szCs w:val="16"/>
              </w:rPr>
              <w:t>Whispering Palms CSD</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70328B" w:rsidRDefault="00523978" w:rsidP="00C400A2">
            <w:pPr>
              <w:spacing w:after="0" w:line="240" w:lineRule="auto"/>
              <w:jc w:val="center"/>
              <w:rPr>
                <w:sz w:val="18"/>
                <w:szCs w:val="18"/>
              </w:rPr>
            </w:pPr>
            <w:r>
              <w:rPr>
                <w:sz w:val="18"/>
                <w:szCs w:val="18"/>
              </w:rPr>
              <w:t>367</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362</w:t>
            </w: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r>
              <w:rPr>
                <w:sz w:val="18"/>
                <w:szCs w:val="18"/>
              </w:rPr>
              <w:t>307</w:t>
            </w:r>
          </w:p>
        </w:tc>
      </w:tr>
      <w:tr w:rsidR="00523978" w:rsidTr="00EF22AE">
        <w:tc>
          <w:tcPr>
            <w:tcW w:w="2171"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6"/>
                <w:szCs w:val="16"/>
              </w:rPr>
            </w:pP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c>
          <w:tcPr>
            <w:tcW w:w="2224" w:type="dxa"/>
            <w:tcBorders>
              <w:top w:val="single" w:sz="4" w:space="0" w:color="000000"/>
              <w:left w:val="single" w:sz="4" w:space="0" w:color="000000"/>
              <w:bottom w:val="single" w:sz="4" w:space="0" w:color="000000"/>
              <w:right w:val="single" w:sz="4" w:space="0" w:color="000000"/>
            </w:tcBorders>
          </w:tcPr>
          <w:p w:rsidR="00523978" w:rsidRDefault="00523978" w:rsidP="00C400A2">
            <w:pPr>
              <w:spacing w:after="0" w:line="240" w:lineRule="auto"/>
              <w:jc w:val="center"/>
              <w:rPr>
                <w:sz w:val="18"/>
                <w:szCs w:val="18"/>
              </w:rPr>
            </w:pPr>
          </w:p>
        </w:tc>
      </w:tr>
      <w:tr w:rsidR="00523978" w:rsidRPr="00C22F99" w:rsidTr="00EF22AE">
        <w:tc>
          <w:tcPr>
            <w:tcW w:w="2171" w:type="dxa"/>
            <w:tcBorders>
              <w:top w:val="single" w:sz="4" w:space="0" w:color="000000"/>
              <w:left w:val="single" w:sz="4" w:space="0" w:color="000000"/>
              <w:bottom w:val="single" w:sz="4" w:space="0" w:color="000000"/>
              <w:right w:val="single" w:sz="4" w:space="0" w:color="000000"/>
            </w:tcBorders>
          </w:tcPr>
          <w:p w:rsidR="00523978" w:rsidRPr="007E6B2E" w:rsidRDefault="00523978" w:rsidP="00C400A2">
            <w:pPr>
              <w:spacing w:after="0" w:line="240" w:lineRule="auto"/>
              <w:jc w:val="center"/>
              <w:rPr>
                <w:b/>
                <w:sz w:val="16"/>
                <w:szCs w:val="16"/>
              </w:rPr>
            </w:pPr>
            <w:r w:rsidRPr="00C22F99">
              <w:rPr>
                <w:b/>
                <w:sz w:val="16"/>
                <w:szCs w:val="16"/>
              </w:rPr>
              <w:t>Total Volume</w:t>
            </w:r>
            <w:r>
              <w:rPr>
                <w:b/>
                <w:sz w:val="16"/>
                <w:szCs w:val="16"/>
              </w:rPr>
              <w:t xml:space="preserve"> (Wet Tons)</w:t>
            </w:r>
          </w:p>
        </w:tc>
        <w:tc>
          <w:tcPr>
            <w:tcW w:w="2237" w:type="dxa"/>
            <w:gridSpan w:val="3"/>
            <w:tcBorders>
              <w:top w:val="single" w:sz="4" w:space="0" w:color="000000"/>
              <w:left w:val="single" w:sz="4" w:space="0" w:color="000000"/>
              <w:bottom w:val="single" w:sz="4" w:space="0" w:color="000000"/>
              <w:right w:val="single" w:sz="4" w:space="0" w:color="000000"/>
            </w:tcBorders>
          </w:tcPr>
          <w:p w:rsidR="00523978" w:rsidRPr="00C22F99" w:rsidRDefault="00093643" w:rsidP="00EA50EB">
            <w:pPr>
              <w:spacing w:after="0" w:line="240" w:lineRule="auto"/>
              <w:jc w:val="center"/>
              <w:rPr>
                <w:b/>
                <w:sz w:val="18"/>
                <w:szCs w:val="18"/>
              </w:rPr>
            </w:pPr>
            <w:r>
              <w:rPr>
                <w:b/>
                <w:sz w:val="18"/>
                <w:szCs w:val="18"/>
              </w:rPr>
              <w:t>1,388,110</w:t>
            </w:r>
          </w:p>
        </w:tc>
        <w:tc>
          <w:tcPr>
            <w:tcW w:w="2224" w:type="dxa"/>
            <w:gridSpan w:val="2"/>
            <w:tcBorders>
              <w:top w:val="single" w:sz="4" w:space="0" w:color="000000"/>
              <w:left w:val="single" w:sz="4" w:space="0" w:color="000000"/>
              <w:bottom w:val="single" w:sz="4" w:space="0" w:color="000000"/>
              <w:right w:val="single" w:sz="4" w:space="0" w:color="000000"/>
            </w:tcBorders>
          </w:tcPr>
          <w:p w:rsidR="00523978" w:rsidRPr="00C22F99" w:rsidRDefault="00093643" w:rsidP="00C400A2">
            <w:pPr>
              <w:spacing w:after="0" w:line="240" w:lineRule="auto"/>
              <w:jc w:val="center"/>
              <w:rPr>
                <w:b/>
                <w:sz w:val="18"/>
                <w:szCs w:val="18"/>
              </w:rPr>
            </w:pPr>
            <w:r>
              <w:rPr>
                <w:b/>
                <w:sz w:val="18"/>
                <w:szCs w:val="18"/>
              </w:rPr>
              <w:t>1,376,907</w:t>
            </w:r>
          </w:p>
        </w:tc>
        <w:tc>
          <w:tcPr>
            <w:tcW w:w="2224" w:type="dxa"/>
            <w:tcBorders>
              <w:top w:val="single" w:sz="4" w:space="0" w:color="000000"/>
              <w:left w:val="single" w:sz="4" w:space="0" w:color="000000"/>
              <w:bottom w:val="single" w:sz="4" w:space="0" w:color="000000"/>
              <w:right w:val="single" w:sz="4" w:space="0" w:color="000000"/>
            </w:tcBorders>
          </w:tcPr>
          <w:p w:rsidR="00523978" w:rsidRPr="00C22F99" w:rsidRDefault="00093643" w:rsidP="00C400A2">
            <w:pPr>
              <w:spacing w:after="0" w:line="240" w:lineRule="auto"/>
              <w:jc w:val="center"/>
              <w:rPr>
                <w:b/>
                <w:sz w:val="18"/>
                <w:szCs w:val="18"/>
              </w:rPr>
            </w:pPr>
            <w:r>
              <w:rPr>
                <w:b/>
                <w:sz w:val="18"/>
                <w:szCs w:val="18"/>
              </w:rPr>
              <w:t>1,372,278</w:t>
            </w:r>
          </w:p>
        </w:tc>
      </w:tr>
    </w:tbl>
    <w:p w:rsidR="00EA50EB" w:rsidRDefault="00EA50EB" w:rsidP="003A0828">
      <w:pPr>
        <w:spacing w:after="0" w:line="240" w:lineRule="auto"/>
        <w:rPr>
          <w:b/>
          <w:u w:val="single"/>
        </w:rPr>
      </w:pPr>
    </w:p>
    <w:p w:rsidR="002D2692" w:rsidRDefault="002D2692" w:rsidP="003A0828">
      <w:pPr>
        <w:spacing w:after="0" w:line="240" w:lineRule="auto"/>
        <w:rPr>
          <w:b/>
          <w:u w:val="single"/>
        </w:rPr>
      </w:pPr>
    </w:p>
    <w:p w:rsidR="002D2692" w:rsidRDefault="002D2692" w:rsidP="003A0828">
      <w:pPr>
        <w:spacing w:after="0" w:line="240" w:lineRule="auto"/>
        <w:rPr>
          <w:b/>
          <w:u w:val="single"/>
        </w:rPr>
      </w:pPr>
    </w:p>
    <w:p w:rsidR="002D2692" w:rsidRDefault="002D2692" w:rsidP="003A0828">
      <w:pPr>
        <w:spacing w:after="0" w:line="240" w:lineRule="auto"/>
        <w:rPr>
          <w:b/>
          <w:u w:val="single"/>
        </w:rPr>
      </w:pPr>
    </w:p>
    <w:p w:rsidR="002D2692" w:rsidRDefault="002D2692" w:rsidP="003A0828">
      <w:pPr>
        <w:spacing w:after="0" w:line="240" w:lineRule="auto"/>
        <w:rPr>
          <w:b/>
          <w:u w:val="single"/>
        </w:rPr>
      </w:pPr>
    </w:p>
    <w:p w:rsidR="00EA50EB" w:rsidRPr="00EF22AE" w:rsidRDefault="00B965C5" w:rsidP="00EF22AE">
      <w:pPr>
        <w:rPr>
          <w:b/>
          <w:sz w:val="24"/>
          <w:szCs w:val="24"/>
          <w:u w:val="single"/>
        </w:rPr>
      </w:pPr>
      <w:r>
        <w:tab/>
      </w:r>
      <w:r>
        <w:tab/>
      </w:r>
      <w:r>
        <w:tab/>
      </w:r>
      <w:r>
        <w:tab/>
      </w:r>
      <w:r>
        <w:tab/>
      </w:r>
      <w:r w:rsidRPr="00EF22AE">
        <w:rPr>
          <w:b/>
          <w:sz w:val="24"/>
          <w:szCs w:val="24"/>
          <w:u w:val="single"/>
        </w:rPr>
        <w:t xml:space="preserve">Figure </w:t>
      </w:r>
      <w:r w:rsidR="008D0189" w:rsidRPr="00EF22AE">
        <w:rPr>
          <w:b/>
          <w:sz w:val="24"/>
          <w:szCs w:val="24"/>
          <w:u w:val="single"/>
        </w:rPr>
        <w:t>1</w:t>
      </w:r>
      <w:r w:rsidR="00F530EF" w:rsidRPr="00EF22AE">
        <w:rPr>
          <w:b/>
          <w:sz w:val="24"/>
          <w:szCs w:val="24"/>
          <w:u w:val="single"/>
        </w:rPr>
        <w:t>*</w:t>
      </w:r>
    </w:p>
    <w:p w:rsidR="00EA50EB" w:rsidRDefault="00DD0EBB" w:rsidP="003A0828">
      <w:pPr>
        <w:spacing w:after="0" w:line="240" w:lineRule="auto"/>
        <w:rPr>
          <w:b/>
          <w:u w:val="single"/>
        </w:rPr>
      </w:pPr>
      <w:r>
        <w:rPr>
          <w:noProof/>
        </w:rPr>
        <w:drawing>
          <wp:inline distT="0" distB="0" distL="0" distR="0" wp14:anchorId="306B7787" wp14:editId="25D549BD">
            <wp:extent cx="5486400" cy="180975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50EB" w:rsidRPr="00EF22AE" w:rsidRDefault="00F530EF" w:rsidP="00EF22AE">
      <w:pPr>
        <w:spacing w:after="0" w:line="240" w:lineRule="auto"/>
        <w:ind w:left="720"/>
        <w:rPr>
          <w:i/>
          <w:sz w:val="20"/>
          <w:szCs w:val="20"/>
        </w:rPr>
      </w:pPr>
      <w:r>
        <w:t>*</w:t>
      </w:r>
      <w:r w:rsidRPr="00EF22AE">
        <w:rPr>
          <w:i/>
          <w:sz w:val="20"/>
          <w:szCs w:val="20"/>
        </w:rPr>
        <w:t>Includes data from 2010 survey</w:t>
      </w:r>
    </w:p>
    <w:p w:rsidR="00F70F94" w:rsidRPr="00EF22AE" w:rsidRDefault="002D2692" w:rsidP="00EF22AE">
      <w:pPr>
        <w:spacing w:after="0" w:line="240" w:lineRule="auto"/>
        <w:rPr>
          <w:b/>
          <w:i/>
          <w:sz w:val="28"/>
          <w:szCs w:val="28"/>
        </w:rPr>
      </w:pPr>
      <w:r>
        <w:rPr>
          <w:b/>
          <w:u w:val="single"/>
        </w:rPr>
        <w:br w:type="page"/>
      </w:r>
      <w:r w:rsidRPr="00EF22AE">
        <w:rPr>
          <w:b/>
          <w:i/>
          <w:sz w:val="28"/>
          <w:szCs w:val="28"/>
        </w:rPr>
        <w:lastRenderedPageBreak/>
        <w:t>2.</w:t>
      </w:r>
      <w:r w:rsidRPr="00EF22AE">
        <w:rPr>
          <w:b/>
          <w:i/>
          <w:sz w:val="28"/>
          <w:szCs w:val="28"/>
        </w:rPr>
        <w:tab/>
      </w:r>
      <w:r w:rsidR="00F70F94" w:rsidRPr="00EF22AE">
        <w:rPr>
          <w:b/>
          <w:i/>
          <w:sz w:val="28"/>
          <w:szCs w:val="28"/>
        </w:rPr>
        <w:t xml:space="preserve">Where did you send your agency’s biosolids </w:t>
      </w:r>
      <w:r w:rsidR="00B965C5" w:rsidRPr="00EF22AE">
        <w:rPr>
          <w:b/>
          <w:i/>
          <w:sz w:val="28"/>
          <w:szCs w:val="28"/>
        </w:rPr>
        <w:t xml:space="preserve">in </w:t>
      </w:r>
      <w:r w:rsidR="00EF5552">
        <w:rPr>
          <w:b/>
          <w:i/>
          <w:sz w:val="28"/>
          <w:szCs w:val="28"/>
        </w:rPr>
        <w:t>2011-</w:t>
      </w:r>
      <w:r w:rsidR="00B965C5" w:rsidRPr="00EF22AE">
        <w:rPr>
          <w:b/>
          <w:i/>
          <w:sz w:val="28"/>
          <w:szCs w:val="28"/>
        </w:rPr>
        <w:t>2012</w:t>
      </w:r>
      <w:r w:rsidR="00F70F94" w:rsidRPr="00EF22AE">
        <w:rPr>
          <w:b/>
          <w:i/>
          <w:sz w:val="28"/>
          <w:szCs w:val="28"/>
        </w:rPr>
        <w:t>?</w:t>
      </w:r>
    </w:p>
    <w:p w:rsidR="00DD1F21" w:rsidRDefault="00DD1F21" w:rsidP="00EF22AE">
      <w:pPr>
        <w:pStyle w:val="ListParagraph"/>
        <w:jc w:val="center"/>
      </w:pPr>
    </w:p>
    <w:p w:rsidR="00EF5552" w:rsidRPr="00EF22AE" w:rsidRDefault="00EF5552" w:rsidP="00EF22AE">
      <w:pPr>
        <w:pStyle w:val="ListParagraph"/>
        <w:jc w:val="center"/>
        <w:rPr>
          <w:b/>
          <w:sz w:val="24"/>
          <w:szCs w:val="24"/>
          <w:u w:val="single"/>
        </w:rPr>
      </w:pPr>
      <w:r w:rsidRPr="00EF22AE">
        <w:rPr>
          <w:b/>
          <w:sz w:val="24"/>
          <w:szCs w:val="24"/>
          <w:u w:val="single"/>
        </w:rPr>
        <w:t>Table 2</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800"/>
        <w:gridCol w:w="1608"/>
        <w:gridCol w:w="1042"/>
        <w:gridCol w:w="1670"/>
        <w:gridCol w:w="1278"/>
      </w:tblGrid>
      <w:tr w:rsidR="00DC745B" w:rsidRPr="00856FF8" w:rsidTr="00EF22AE">
        <w:tc>
          <w:tcPr>
            <w:tcW w:w="1458" w:type="dxa"/>
          </w:tcPr>
          <w:p w:rsidR="00DC745B" w:rsidRDefault="007B17CA" w:rsidP="007B17CA">
            <w:pPr>
              <w:spacing w:after="0" w:line="240" w:lineRule="auto"/>
              <w:jc w:val="center"/>
              <w:rPr>
                <w:b/>
              </w:rPr>
            </w:pPr>
            <w:r>
              <w:rPr>
                <w:b/>
              </w:rPr>
              <w:t>Agency/</w:t>
            </w:r>
          </w:p>
          <w:p w:rsidR="007B17CA" w:rsidRDefault="007B17CA" w:rsidP="007B17CA">
            <w:pPr>
              <w:spacing w:after="0" w:line="240" w:lineRule="auto"/>
              <w:jc w:val="center"/>
              <w:rPr>
                <w:b/>
              </w:rPr>
            </w:pPr>
            <w:r>
              <w:rPr>
                <w:b/>
              </w:rPr>
              <w:t>Destination/</w:t>
            </w:r>
          </w:p>
          <w:p w:rsidR="007B17CA" w:rsidRPr="007B17CA" w:rsidRDefault="007B17CA" w:rsidP="007B17CA">
            <w:pPr>
              <w:spacing w:after="0" w:line="240" w:lineRule="auto"/>
              <w:jc w:val="center"/>
              <w:rPr>
                <w:b/>
              </w:rPr>
            </w:pPr>
            <w:r>
              <w:rPr>
                <w:b/>
              </w:rPr>
              <w:t>Volume</w:t>
            </w:r>
            <w:r w:rsidR="00435DCF">
              <w:rPr>
                <w:b/>
              </w:rPr>
              <w:t xml:space="preserve"> (wt)</w:t>
            </w:r>
          </w:p>
        </w:tc>
        <w:tc>
          <w:tcPr>
            <w:tcW w:w="1800" w:type="dxa"/>
          </w:tcPr>
          <w:p w:rsidR="00DC745B" w:rsidRDefault="00DC745B" w:rsidP="00435DCF">
            <w:pPr>
              <w:spacing w:after="0" w:line="240" w:lineRule="auto"/>
              <w:jc w:val="center"/>
              <w:rPr>
                <w:b/>
              </w:rPr>
            </w:pPr>
            <w:r w:rsidRPr="007B17CA">
              <w:rPr>
                <w:b/>
              </w:rPr>
              <w:t>Technology</w:t>
            </w:r>
          </w:p>
          <w:p w:rsidR="00435DCF" w:rsidRPr="007B17CA" w:rsidRDefault="00435DCF" w:rsidP="00435DCF">
            <w:pPr>
              <w:spacing w:after="0" w:line="240" w:lineRule="auto"/>
              <w:jc w:val="center"/>
              <w:rPr>
                <w:b/>
              </w:rPr>
            </w:pPr>
            <w:r>
              <w:rPr>
                <w:b/>
              </w:rPr>
              <w:t>Employed</w:t>
            </w:r>
          </w:p>
        </w:tc>
        <w:tc>
          <w:tcPr>
            <w:tcW w:w="1608" w:type="dxa"/>
          </w:tcPr>
          <w:p w:rsidR="00DC745B" w:rsidRPr="007B17CA" w:rsidRDefault="007B17CA" w:rsidP="007B17CA">
            <w:pPr>
              <w:spacing w:after="0" w:line="240" w:lineRule="auto"/>
              <w:jc w:val="center"/>
              <w:rPr>
                <w:b/>
              </w:rPr>
            </w:pPr>
            <w:r>
              <w:rPr>
                <w:b/>
              </w:rPr>
              <w:t>Rate at G</w:t>
            </w:r>
            <w:r w:rsidR="00DC745B" w:rsidRPr="007B17CA">
              <w:rPr>
                <w:b/>
              </w:rPr>
              <w:t>ate</w:t>
            </w:r>
          </w:p>
          <w:p w:rsidR="00DC745B" w:rsidRPr="00DC745B" w:rsidRDefault="007B17CA" w:rsidP="007B17CA">
            <w:pPr>
              <w:spacing w:after="0" w:line="240" w:lineRule="auto"/>
              <w:jc w:val="center"/>
              <w:rPr>
                <w:sz w:val="18"/>
                <w:szCs w:val="18"/>
              </w:rPr>
            </w:pPr>
            <w:r>
              <w:rPr>
                <w:b/>
              </w:rPr>
              <w:t>$/T</w:t>
            </w:r>
            <w:r w:rsidR="00DC745B" w:rsidRPr="007B17CA">
              <w:rPr>
                <w:b/>
              </w:rPr>
              <w:t>on</w:t>
            </w:r>
          </w:p>
        </w:tc>
        <w:tc>
          <w:tcPr>
            <w:tcW w:w="1042" w:type="dxa"/>
          </w:tcPr>
          <w:p w:rsidR="00DC745B" w:rsidRPr="007B17CA" w:rsidRDefault="00DC745B" w:rsidP="00B2116B">
            <w:pPr>
              <w:spacing w:after="0" w:line="240" w:lineRule="auto"/>
              <w:jc w:val="center"/>
              <w:rPr>
                <w:b/>
              </w:rPr>
            </w:pPr>
            <w:r w:rsidRPr="007B17CA">
              <w:rPr>
                <w:b/>
              </w:rPr>
              <w:t>Miles</w:t>
            </w:r>
          </w:p>
          <w:p w:rsidR="00DC745B" w:rsidRPr="00DC745B" w:rsidRDefault="00DC745B" w:rsidP="00B2116B">
            <w:pPr>
              <w:spacing w:after="0" w:line="240" w:lineRule="auto"/>
              <w:jc w:val="center"/>
              <w:rPr>
                <w:sz w:val="18"/>
                <w:szCs w:val="18"/>
              </w:rPr>
            </w:pPr>
            <w:r w:rsidRPr="007B17CA">
              <w:rPr>
                <w:b/>
              </w:rPr>
              <w:t>(one way)</w:t>
            </w:r>
          </w:p>
        </w:tc>
        <w:tc>
          <w:tcPr>
            <w:tcW w:w="1670" w:type="dxa"/>
          </w:tcPr>
          <w:p w:rsidR="00DC745B" w:rsidRPr="007B17CA" w:rsidRDefault="00DC745B" w:rsidP="007B17CA">
            <w:pPr>
              <w:spacing w:after="0" w:line="240" w:lineRule="auto"/>
              <w:jc w:val="center"/>
              <w:rPr>
                <w:b/>
              </w:rPr>
            </w:pPr>
            <w:r w:rsidRPr="007B17CA">
              <w:rPr>
                <w:b/>
              </w:rPr>
              <w:t>Trans</w:t>
            </w:r>
            <w:r w:rsidR="007B17CA">
              <w:rPr>
                <w:b/>
              </w:rPr>
              <w:t>portation C</w:t>
            </w:r>
            <w:r w:rsidRPr="007B17CA">
              <w:rPr>
                <w:b/>
              </w:rPr>
              <w:t xml:space="preserve">ost </w:t>
            </w:r>
            <w:r w:rsidR="007B17CA">
              <w:rPr>
                <w:b/>
              </w:rPr>
              <w:t>$/T</w:t>
            </w:r>
            <w:r w:rsidRPr="007B17CA">
              <w:rPr>
                <w:b/>
              </w:rPr>
              <w:t>on</w:t>
            </w:r>
          </w:p>
        </w:tc>
        <w:tc>
          <w:tcPr>
            <w:tcW w:w="1278" w:type="dxa"/>
          </w:tcPr>
          <w:p w:rsidR="00DC745B" w:rsidRDefault="007B17CA" w:rsidP="00DC745B">
            <w:pPr>
              <w:spacing w:after="0" w:line="240" w:lineRule="auto"/>
              <w:jc w:val="center"/>
              <w:rPr>
                <w:b/>
              </w:rPr>
            </w:pPr>
            <w:r w:rsidRPr="007B17CA">
              <w:rPr>
                <w:b/>
              </w:rPr>
              <w:t>Total Cost</w:t>
            </w:r>
          </w:p>
          <w:p w:rsidR="00435DCF" w:rsidRPr="007B17CA" w:rsidRDefault="00435DCF" w:rsidP="00DC745B">
            <w:pPr>
              <w:spacing w:after="0" w:line="240" w:lineRule="auto"/>
              <w:jc w:val="center"/>
              <w:rPr>
                <w:b/>
              </w:rPr>
            </w:pPr>
            <w:r>
              <w:rPr>
                <w:b/>
              </w:rPr>
              <w:t>$/Ton</w:t>
            </w:r>
          </w:p>
          <w:p w:rsidR="007B17CA" w:rsidRPr="007B17CA" w:rsidRDefault="007B17CA" w:rsidP="00DC745B">
            <w:pPr>
              <w:spacing w:after="0" w:line="240" w:lineRule="auto"/>
              <w:jc w:val="center"/>
            </w:pPr>
          </w:p>
        </w:tc>
      </w:tr>
      <w:tr w:rsidR="00DC745B" w:rsidRPr="00856FF8" w:rsidTr="00EF22AE">
        <w:tc>
          <w:tcPr>
            <w:tcW w:w="1458" w:type="dxa"/>
          </w:tcPr>
          <w:p w:rsidR="00DC745B" w:rsidRPr="00DC745B" w:rsidRDefault="00DC745B" w:rsidP="00BD5BDD">
            <w:pPr>
              <w:spacing w:after="0" w:line="240" w:lineRule="auto"/>
              <w:rPr>
                <w:sz w:val="16"/>
                <w:szCs w:val="16"/>
              </w:rPr>
            </w:pPr>
            <w:r w:rsidRPr="00DC745B">
              <w:rPr>
                <w:sz w:val="16"/>
                <w:szCs w:val="16"/>
              </w:rPr>
              <w:t>Camarillo Sanitary  District—Liberty Recycling , Bakersfield, CA—1400 WT</w:t>
            </w:r>
          </w:p>
        </w:tc>
        <w:tc>
          <w:tcPr>
            <w:tcW w:w="1800" w:type="dxa"/>
          </w:tcPr>
          <w:p w:rsidR="009F5062" w:rsidRDefault="009F5062" w:rsidP="00BF3D21">
            <w:pPr>
              <w:spacing w:after="0" w:line="240" w:lineRule="auto"/>
              <w:jc w:val="center"/>
              <w:rPr>
                <w:sz w:val="18"/>
                <w:szCs w:val="18"/>
              </w:rPr>
            </w:pPr>
          </w:p>
          <w:p w:rsidR="00DC745B" w:rsidRPr="00DC745B" w:rsidRDefault="00DC745B" w:rsidP="00BF3D21">
            <w:pPr>
              <w:spacing w:after="0" w:line="240" w:lineRule="auto"/>
              <w:jc w:val="center"/>
              <w:rPr>
                <w:sz w:val="18"/>
                <w:szCs w:val="18"/>
              </w:rPr>
            </w:pPr>
            <w:r w:rsidRPr="00DC745B">
              <w:rPr>
                <w:sz w:val="18"/>
                <w:szCs w:val="18"/>
              </w:rPr>
              <w:t>Drying Beds/</w:t>
            </w:r>
          </w:p>
          <w:p w:rsidR="00DC745B" w:rsidRPr="00DC745B" w:rsidRDefault="00DC745B" w:rsidP="00BF3D21">
            <w:pPr>
              <w:spacing w:after="0" w:line="240" w:lineRule="auto"/>
              <w:jc w:val="center"/>
              <w:rPr>
                <w:sz w:val="18"/>
                <w:szCs w:val="18"/>
              </w:rPr>
            </w:pPr>
            <w:r w:rsidRPr="00DC745B">
              <w:rPr>
                <w:sz w:val="18"/>
                <w:szCs w:val="18"/>
              </w:rPr>
              <w:t>Composting</w:t>
            </w:r>
          </w:p>
        </w:tc>
        <w:tc>
          <w:tcPr>
            <w:tcW w:w="1608" w:type="dxa"/>
          </w:tcPr>
          <w:p w:rsidR="009F5062" w:rsidRDefault="009F5062" w:rsidP="00B2116B">
            <w:pPr>
              <w:spacing w:after="0" w:line="240" w:lineRule="auto"/>
              <w:jc w:val="center"/>
              <w:rPr>
                <w:sz w:val="18"/>
                <w:szCs w:val="18"/>
              </w:rPr>
            </w:pPr>
          </w:p>
          <w:p w:rsidR="009F5062" w:rsidRDefault="009F5062" w:rsidP="00B2116B">
            <w:pPr>
              <w:spacing w:after="0" w:line="240" w:lineRule="auto"/>
              <w:jc w:val="center"/>
              <w:rPr>
                <w:sz w:val="18"/>
                <w:szCs w:val="18"/>
              </w:rPr>
            </w:pPr>
          </w:p>
          <w:p w:rsidR="00DC745B" w:rsidRPr="00DC745B" w:rsidRDefault="005973F7" w:rsidP="00B2116B">
            <w:pPr>
              <w:spacing w:after="0" w:line="240" w:lineRule="auto"/>
              <w:jc w:val="center"/>
              <w:rPr>
                <w:sz w:val="18"/>
                <w:szCs w:val="18"/>
              </w:rPr>
            </w:pPr>
            <w:r>
              <w:rPr>
                <w:sz w:val="18"/>
                <w:szCs w:val="18"/>
              </w:rPr>
              <w:t>I</w:t>
            </w:r>
            <w:r w:rsidR="007B17CA">
              <w:rPr>
                <w:sz w:val="18"/>
                <w:szCs w:val="18"/>
              </w:rPr>
              <w:t>ncluded</w:t>
            </w:r>
            <w:r>
              <w:rPr>
                <w:sz w:val="18"/>
                <w:szCs w:val="18"/>
              </w:rPr>
              <w:t xml:space="preserve"> in total</w:t>
            </w:r>
          </w:p>
        </w:tc>
        <w:tc>
          <w:tcPr>
            <w:tcW w:w="1042" w:type="dxa"/>
          </w:tcPr>
          <w:p w:rsidR="00DC745B" w:rsidRPr="00DC745B" w:rsidRDefault="00DC745B" w:rsidP="00B2116B">
            <w:pPr>
              <w:spacing w:after="0" w:line="240" w:lineRule="auto"/>
              <w:jc w:val="center"/>
              <w:rPr>
                <w:sz w:val="18"/>
                <w:szCs w:val="18"/>
              </w:rPr>
            </w:pPr>
          </w:p>
        </w:tc>
        <w:tc>
          <w:tcPr>
            <w:tcW w:w="1670" w:type="dxa"/>
          </w:tcPr>
          <w:p w:rsidR="009F5062" w:rsidRDefault="009F5062" w:rsidP="00B2116B">
            <w:pPr>
              <w:spacing w:after="0" w:line="240" w:lineRule="auto"/>
              <w:jc w:val="center"/>
              <w:rPr>
                <w:sz w:val="18"/>
                <w:szCs w:val="18"/>
              </w:rPr>
            </w:pPr>
          </w:p>
          <w:p w:rsidR="009F5062" w:rsidRDefault="009F5062" w:rsidP="00B2116B">
            <w:pPr>
              <w:spacing w:after="0" w:line="240" w:lineRule="auto"/>
              <w:jc w:val="center"/>
              <w:rPr>
                <w:sz w:val="18"/>
                <w:szCs w:val="18"/>
              </w:rPr>
            </w:pPr>
          </w:p>
          <w:p w:rsidR="00DC745B" w:rsidRPr="00DC745B" w:rsidRDefault="007B17CA" w:rsidP="00B2116B">
            <w:pPr>
              <w:spacing w:after="0" w:line="240" w:lineRule="auto"/>
              <w:jc w:val="center"/>
              <w:rPr>
                <w:sz w:val="18"/>
                <w:szCs w:val="18"/>
              </w:rPr>
            </w:pPr>
            <w:r>
              <w:rPr>
                <w:sz w:val="18"/>
                <w:szCs w:val="18"/>
              </w:rPr>
              <w:t xml:space="preserve">Included </w:t>
            </w:r>
            <w:r w:rsidR="005973F7">
              <w:rPr>
                <w:sz w:val="18"/>
                <w:szCs w:val="18"/>
              </w:rPr>
              <w:t>in total</w:t>
            </w:r>
          </w:p>
        </w:tc>
        <w:tc>
          <w:tcPr>
            <w:tcW w:w="1278" w:type="dxa"/>
          </w:tcPr>
          <w:p w:rsidR="009F5062" w:rsidRDefault="009F5062" w:rsidP="00DC745B">
            <w:pPr>
              <w:spacing w:after="0" w:line="240" w:lineRule="auto"/>
              <w:jc w:val="center"/>
              <w:rPr>
                <w:sz w:val="18"/>
                <w:szCs w:val="18"/>
              </w:rPr>
            </w:pPr>
          </w:p>
          <w:p w:rsidR="009F5062" w:rsidRDefault="009F5062" w:rsidP="00DC745B">
            <w:pPr>
              <w:spacing w:after="0" w:line="240" w:lineRule="auto"/>
              <w:jc w:val="center"/>
              <w:rPr>
                <w:sz w:val="18"/>
                <w:szCs w:val="18"/>
              </w:rPr>
            </w:pPr>
          </w:p>
          <w:p w:rsidR="00DC745B" w:rsidRPr="00DC745B" w:rsidRDefault="007B17CA" w:rsidP="00DC745B">
            <w:pPr>
              <w:spacing w:after="0" w:line="240" w:lineRule="auto"/>
              <w:jc w:val="center"/>
              <w:rPr>
                <w:sz w:val="18"/>
                <w:szCs w:val="18"/>
              </w:rPr>
            </w:pPr>
            <w:r>
              <w:rPr>
                <w:sz w:val="18"/>
                <w:szCs w:val="18"/>
              </w:rPr>
              <w:t>$47.65</w:t>
            </w:r>
          </w:p>
        </w:tc>
      </w:tr>
      <w:tr w:rsidR="00DC745B" w:rsidRPr="00856FF8" w:rsidTr="00EF22AE">
        <w:tc>
          <w:tcPr>
            <w:tcW w:w="1458" w:type="dxa"/>
          </w:tcPr>
          <w:p w:rsidR="00DC745B" w:rsidRPr="00DC745B" w:rsidRDefault="00DC745B" w:rsidP="00BD5BDD">
            <w:pPr>
              <w:spacing w:after="0" w:line="240" w:lineRule="auto"/>
              <w:rPr>
                <w:sz w:val="16"/>
                <w:szCs w:val="16"/>
              </w:rPr>
            </w:pPr>
            <w:r w:rsidRPr="00DC745B">
              <w:rPr>
                <w:sz w:val="16"/>
                <w:szCs w:val="16"/>
              </w:rPr>
              <w:t>Carpinteria Sanitary District—</w:t>
            </w:r>
          </w:p>
        </w:tc>
        <w:tc>
          <w:tcPr>
            <w:tcW w:w="1800" w:type="dxa"/>
          </w:tcPr>
          <w:p w:rsidR="00DC745B" w:rsidRPr="00DC745B" w:rsidRDefault="00DC745B" w:rsidP="00D746EA">
            <w:pPr>
              <w:spacing w:after="0" w:line="240" w:lineRule="auto"/>
              <w:jc w:val="center"/>
              <w:rPr>
                <w:sz w:val="18"/>
                <w:szCs w:val="18"/>
              </w:rPr>
            </w:pPr>
          </w:p>
        </w:tc>
        <w:tc>
          <w:tcPr>
            <w:tcW w:w="1608" w:type="dxa"/>
          </w:tcPr>
          <w:p w:rsidR="00DC745B" w:rsidRPr="00DC745B" w:rsidRDefault="00DC745B" w:rsidP="005973F7">
            <w:pPr>
              <w:spacing w:after="0" w:line="240" w:lineRule="auto"/>
              <w:jc w:val="center"/>
              <w:rPr>
                <w:sz w:val="18"/>
                <w:szCs w:val="18"/>
              </w:rPr>
            </w:pPr>
          </w:p>
        </w:tc>
        <w:tc>
          <w:tcPr>
            <w:tcW w:w="1042" w:type="dxa"/>
          </w:tcPr>
          <w:p w:rsidR="00DC745B" w:rsidRPr="00DC745B" w:rsidRDefault="00DC745B" w:rsidP="00D746EA">
            <w:pPr>
              <w:spacing w:after="0" w:line="240" w:lineRule="auto"/>
              <w:jc w:val="center"/>
              <w:rPr>
                <w:sz w:val="18"/>
                <w:szCs w:val="18"/>
              </w:rPr>
            </w:pPr>
          </w:p>
        </w:tc>
        <w:tc>
          <w:tcPr>
            <w:tcW w:w="1670" w:type="dxa"/>
          </w:tcPr>
          <w:p w:rsidR="00DC745B" w:rsidRPr="00DC745B" w:rsidRDefault="00DC745B" w:rsidP="00D746EA">
            <w:pPr>
              <w:spacing w:after="0" w:line="240" w:lineRule="auto"/>
              <w:jc w:val="center"/>
              <w:rPr>
                <w:sz w:val="18"/>
                <w:szCs w:val="18"/>
              </w:rPr>
            </w:pPr>
          </w:p>
        </w:tc>
        <w:tc>
          <w:tcPr>
            <w:tcW w:w="1278" w:type="dxa"/>
          </w:tcPr>
          <w:p w:rsidR="00DC745B" w:rsidRPr="00DC745B" w:rsidRDefault="00DC745B" w:rsidP="007B17CA">
            <w:pPr>
              <w:spacing w:after="0" w:line="240" w:lineRule="auto"/>
              <w:jc w:val="center"/>
              <w:rPr>
                <w:sz w:val="18"/>
                <w:szCs w:val="18"/>
              </w:rPr>
            </w:pPr>
          </w:p>
        </w:tc>
      </w:tr>
      <w:tr w:rsidR="00DC745B" w:rsidRPr="00856FF8" w:rsidTr="00EF22AE">
        <w:tc>
          <w:tcPr>
            <w:tcW w:w="1458" w:type="dxa"/>
          </w:tcPr>
          <w:p w:rsidR="00DC745B" w:rsidRPr="00DC745B" w:rsidRDefault="00DC745B" w:rsidP="00BD5BDD">
            <w:pPr>
              <w:spacing w:after="0" w:line="240" w:lineRule="auto"/>
              <w:rPr>
                <w:sz w:val="16"/>
                <w:szCs w:val="16"/>
              </w:rPr>
            </w:pPr>
            <w:r w:rsidRPr="00DC745B">
              <w:rPr>
                <w:sz w:val="16"/>
                <w:szCs w:val="16"/>
              </w:rPr>
              <w:t>City of Barstow—Liberty Composting in Kern County</w:t>
            </w:r>
          </w:p>
        </w:tc>
        <w:tc>
          <w:tcPr>
            <w:tcW w:w="1800" w:type="dxa"/>
          </w:tcPr>
          <w:p w:rsidR="009F5062" w:rsidRDefault="009F5062" w:rsidP="00D746EA">
            <w:pPr>
              <w:spacing w:after="0" w:line="240" w:lineRule="auto"/>
              <w:jc w:val="center"/>
              <w:rPr>
                <w:sz w:val="18"/>
                <w:szCs w:val="18"/>
              </w:rPr>
            </w:pPr>
          </w:p>
          <w:p w:rsidR="00DC745B" w:rsidRPr="00DC745B" w:rsidRDefault="00DC745B" w:rsidP="00D746EA">
            <w:pPr>
              <w:spacing w:after="0" w:line="240" w:lineRule="auto"/>
              <w:jc w:val="center"/>
              <w:rPr>
                <w:sz w:val="18"/>
                <w:szCs w:val="18"/>
              </w:rPr>
            </w:pPr>
            <w:r w:rsidRPr="00DC745B">
              <w:rPr>
                <w:sz w:val="18"/>
                <w:szCs w:val="18"/>
              </w:rPr>
              <w:t>Composting</w:t>
            </w:r>
          </w:p>
        </w:tc>
        <w:tc>
          <w:tcPr>
            <w:tcW w:w="1608" w:type="dxa"/>
          </w:tcPr>
          <w:p w:rsidR="009F5062" w:rsidRDefault="009F5062" w:rsidP="00D746EA">
            <w:pPr>
              <w:spacing w:after="0" w:line="240" w:lineRule="auto"/>
              <w:jc w:val="center"/>
              <w:rPr>
                <w:sz w:val="18"/>
                <w:szCs w:val="18"/>
              </w:rPr>
            </w:pPr>
          </w:p>
          <w:p w:rsidR="00DC745B" w:rsidRPr="00DC745B" w:rsidRDefault="00DC745B" w:rsidP="00D746EA">
            <w:pPr>
              <w:spacing w:after="0" w:line="240" w:lineRule="auto"/>
              <w:jc w:val="center"/>
              <w:rPr>
                <w:sz w:val="18"/>
                <w:szCs w:val="18"/>
              </w:rPr>
            </w:pPr>
            <w:r w:rsidRPr="00DC745B">
              <w:rPr>
                <w:sz w:val="18"/>
                <w:szCs w:val="18"/>
              </w:rPr>
              <w:t>$25.00</w:t>
            </w:r>
          </w:p>
        </w:tc>
        <w:tc>
          <w:tcPr>
            <w:tcW w:w="1042" w:type="dxa"/>
          </w:tcPr>
          <w:p w:rsidR="009F5062" w:rsidRDefault="009F5062" w:rsidP="00D746EA">
            <w:pPr>
              <w:spacing w:after="0" w:line="240" w:lineRule="auto"/>
              <w:jc w:val="center"/>
              <w:rPr>
                <w:sz w:val="18"/>
                <w:szCs w:val="18"/>
              </w:rPr>
            </w:pPr>
          </w:p>
          <w:p w:rsidR="00DC745B" w:rsidRPr="00DC745B" w:rsidRDefault="00DC745B" w:rsidP="00D746EA">
            <w:pPr>
              <w:spacing w:after="0" w:line="240" w:lineRule="auto"/>
              <w:jc w:val="center"/>
              <w:rPr>
                <w:sz w:val="18"/>
                <w:szCs w:val="18"/>
              </w:rPr>
            </w:pPr>
            <w:r w:rsidRPr="00DC745B">
              <w:rPr>
                <w:sz w:val="18"/>
                <w:szCs w:val="18"/>
              </w:rPr>
              <w:t>380</w:t>
            </w:r>
          </w:p>
        </w:tc>
        <w:tc>
          <w:tcPr>
            <w:tcW w:w="1670" w:type="dxa"/>
          </w:tcPr>
          <w:p w:rsidR="009F5062" w:rsidRDefault="009F5062" w:rsidP="00D746EA">
            <w:pPr>
              <w:spacing w:after="0" w:line="240" w:lineRule="auto"/>
              <w:jc w:val="center"/>
              <w:rPr>
                <w:sz w:val="18"/>
                <w:szCs w:val="18"/>
              </w:rPr>
            </w:pPr>
          </w:p>
          <w:p w:rsidR="00DC745B" w:rsidRPr="00DC745B" w:rsidRDefault="00DC745B" w:rsidP="00D746EA">
            <w:pPr>
              <w:spacing w:after="0" w:line="240" w:lineRule="auto"/>
              <w:jc w:val="center"/>
              <w:rPr>
                <w:sz w:val="18"/>
                <w:szCs w:val="18"/>
              </w:rPr>
            </w:pPr>
            <w:r w:rsidRPr="00DC745B">
              <w:rPr>
                <w:sz w:val="18"/>
                <w:szCs w:val="18"/>
              </w:rPr>
              <w:t>$31.16</w:t>
            </w:r>
          </w:p>
        </w:tc>
        <w:tc>
          <w:tcPr>
            <w:tcW w:w="1278" w:type="dxa"/>
          </w:tcPr>
          <w:p w:rsidR="009F5062" w:rsidRDefault="009F5062" w:rsidP="00DC745B">
            <w:pPr>
              <w:spacing w:after="0" w:line="240" w:lineRule="auto"/>
              <w:jc w:val="center"/>
              <w:rPr>
                <w:sz w:val="18"/>
                <w:szCs w:val="18"/>
              </w:rPr>
            </w:pPr>
          </w:p>
          <w:p w:rsidR="00DC745B" w:rsidRPr="00DC745B" w:rsidRDefault="005973F7" w:rsidP="00DC745B">
            <w:pPr>
              <w:spacing w:after="0" w:line="240" w:lineRule="auto"/>
              <w:jc w:val="center"/>
              <w:rPr>
                <w:sz w:val="18"/>
                <w:szCs w:val="18"/>
              </w:rPr>
            </w:pPr>
            <w:r>
              <w:rPr>
                <w:sz w:val="18"/>
                <w:szCs w:val="18"/>
              </w:rPr>
              <w:t>$56.16</w:t>
            </w:r>
          </w:p>
        </w:tc>
      </w:tr>
      <w:tr w:rsidR="00DC745B" w:rsidRPr="00856FF8" w:rsidTr="00EF22AE">
        <w:tc>
          <w:tcPr>
            <w:tcW w:w="1458" w:type="dxa"/>
          </w:tcPr>
          <w:p w:rsidR="00DC745B" w:rsidRPr="00DC745B" w:rsidRDefault="00DC745B" w:rsidP="00BD5BDD">
            <w:pPr>
              <w:spacing w:after="0" w:line="240" w:lineRule="auto"/>
              <w:rPr>
                <w:sz w:val="16"/>
                <w:szCs w:val="16"/>
              </w:rPr>
            </w:pPr>
            <w:r w:rsidRPr="00DC745B">
              <w:rPr>
                <w:sz w:val="16"/>
                <w:szCs w:val="16"/>
              </w:rPr>
              <w:t>City of Corona DWP—All</w:t>
            </w:r>
          </w:p>
        </w:tc>
        <w:tc>
          <w:tcPr>
            <w:tcW w:w="1800" w:type="dxa"/>
          </w:tcPr>
          <w:p w:rsidR="00DC745B" w:rsidRPr="00DC745B" w:rsidRDefault="00DC745B" w:rsidP="00B2116B">
            <w:pPr>
              <w:spacing w:after="0" w:line="240" w:lineRule="auto"/>
              <w:jc w:val="center"/>
              <w:rPr>
                <w:sz w:val="18"/>
                <w:szCs w:val="18"/>
              </w:rPr>
            </w:pPr>
            <w:r w:rsidRPr="00DC745B">
              <w:rPr>
                <w:sz w:val="18"/>
                <w:szCs w:val="18"/>
              </w:rPr>
              <w:t>Composting</w:t>
            </w:r>
          </w:p>
        </w:tc>
        <w:tc>
          <w:tcPr>
            <w:tcW w:w="1608" w:type="dxa"/>
          </w:tcPr>
          <w:p w:rsidR="00DC745B" w:rsidRPr="00DC745B" w:rsidRDefault="005973F7" w:rsidP="00B2116B">
            <w:pPr>
              <w:spacing w:after="0" w:line="240" w:lineRule="auto"/>
              <w:jc w:val="center"/>
              <w:rPr>
                <w:sz w:val="18"/>
                <w:szCs w:val="18"/>
              </w:rPr>
            </w:pPr>
            <w:r>
              <w:rPr>
                <w:sz w:val="18"/>
                <w:szCs w:val="18"/>
              </w:rPr>
              <w:t>Included in total</w:t>
            </w:r>
          </w:p>
        </w:tc>
        <w:tc>
          <w:tcPr>
            <w:tcW w:w="1042" w:type="dxa"/>
          </w:tcPr>
          <w:p w:rsidR="00DC745B" w:rsidRPr="00DC745B" w:rsidRDefault="00DC745B" w:rsidP="00B2116B">
            <w:pPr>
              <w:spacing w:after="0" w:line="240" w:lineRule="auto"/>
              <w:jc w:val="center"/>
              <w:rPr>
                <w:sz w:val="18"/>
                <w:szCs w:val="18"/>
              </w:rPr>
            </w:pPr>
            <w:r w:rsidRPr="00DC745B">
              <w:rPr>
                <w:sz w:val="18"/>
                <w:szCs w:val="18"/>
              </w:rPr>
              <w:t>2</w:t>
            </w:r>
            <w:r w:rsidR="00B12E7C">
              <w:rPr>
                <w:sz w:val="18"/>
                <w:szCs w:val="18"/>
              </w:rPr>
              <w:t>47</w:t>
            </w:r>
          </w:p>
        </w:tc>
        <w:tc>
          <w:tcPr>
            <w:tcW w:w="1670" w:type="dxa"/>
          </w:tcPr>
          <w:p w:rsidR="00DC745B" w:rsidRPr="00DC745B" w:rsidRDefault="005973F7" w:rsidP="00B2116B">
            <w:pPr>
              <w:spacing w:after="0" w:line="240" w:lineRule="auto"/>
              <w:jc w:val="center"/>
              <w:rPr>
                <w:sz w:val="18"/>
                <w:szCs w:val="18"/>
              </w:rPr>
            </w:pPr>
            <w:r>
              <w:rPr>
                <w:sz w:val="18"/>
                <w:szCs w:val="18"/>
              </w:rPr>
              <w:t>Included in total</w:t>
            </w:r>
          </w:p>
        </w:tc>
        <w:tc>
          <w:tcPr>
            <w:tcW w:w="1278" w:type="dxa"/>
          </w:tcPr>
          <w:p w:rsidR="00DC745B" w:rsidRPr="00DC745B" w:rsidRDefault="005973F7" w:rsidP="00DC745B">
            <w:pPr>
              <w:spacing w:after="0" w:line="240" w:lineRule="auto"/>
              <w:jc w:val="center"/>
              <w:rPr>
                <w:sz w:val="18"/>
                <w:szCs w:val="18"/>
              </w:rPr>
            </w:pPr>
            <w:r>
              <w:rPr>
                <w:sz w:val="18"/>
                <w:szCs w:val="18"/>
              </w:rPr>
              <w:t>$65.00</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Corona DWP—</w:t>
            </w:r>
            <w:r>
              <w:rPr>
                <w:sz w:val="16"/>
                <w:szCs w:val="16"/>
              </w:rPr>
              <w:t xml:space="preserve"> Composting is sent to Yuma, AZ and the dry pellets for fuel are sent to Cemex in Victorville. </w:t>
            </w:r>
          </w:p>
        </w:tc>
        <w:tc>
          <w:tcPr>
            <w:tcW w:w="1800" w:type="dxa"/>
          </w:tcPr>
          <w:p w:rsidR="00164222" w:rsidRDefault="00164222" w:rsidP="00A54821">
            <w:pPr>
              <w:spacing w:after="0" w:line="240" w:lineRule="auto"/>
              <w:jc w:val="center"/>
              <w:rPr>
                <w:sz w:val="18"/>
                <w:szCs w:val="18"/>
              </w:rPr>
            </w:pPr>
            <w:r w:rsidRPr="00DC745B">
              <w:rPr>
                <w:sz w:val="18"/>
                <w:szCs w:val="18"/>
              </w:rPr>
              <w:t>Composting</w:t>
            </w:r>
          </w:p>
          <w:p w:rsidR="00164222" w:rsidRDefault="00164222" w:rsidP="00A54821">
            <w:pPr>
              <w:spacing w:after="0" w:line="240" w:lineRule="auto"/>
              <w:jc w:val="center"/>
              <w:rPr>
                <w:sz w:val="18"/>
                <w:szCs w:val="18"/>
              </w:rPr>
            </w:pPr>
          </w:p>
          <w:p w:rsidR="00164222" w:rsidRDefault="00164222" w:rsidP="00A54821">
            <w:pPr>
              <w:spacing w:after="0" w:line="240" w:lineRule="auto"/>
              <w:jc w:val="center"/>
              <w:rPr>
                <w:sz w:val="18"/>
                <w:szCs w:val="18"/>
              </w:rPr>
            </w:pPr>
          </w:p>
          <w:p w:rsidR="00164222" w:rsidRDefault="00164222" w:rsidP="00A54821">
            <w:pPr>
              <w:spacing w:after="0" w:line="240" w:lineRule="auto"/>
              <w:jc w:val="center"/>
              <w:rPr>
                <w:sz w:val="18"/>
                <w:szCs w:val="18"/>
              </w:rPr>
            </w:pPr>
          </w:p>
          <w:p w:rsidR="00164222" w:rsidRDefault="00164222" w:rsidP="00A54821">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Alternative Fuel</w:t>
            </w:r>
          </w:p>
        </w:tc>
        <w:tc>
          <w:tcPr>
            <w:tcW w:w="1608" w:type="dxa"/>
          </w:tcPr>
          <w:p w:rsidR="00164222" w:rsidRDefault="00164222" w:rsidP="00B2116B">
            <w:pPr>
              <w:spacing w:after="0" w:line="240" w:lineRule="auto"/>
              <w:jc w:val="center"/>
              <w:rPr>
                <w:sz w:val="18"/>
                <w:szCs w:val="18"/>
              </w:rPr>
            </w:pPr>
            <w:r>
              <w:rPr>
                <w:sz w:val="18"/>
                <w:szCs w:val="18"/>
              </w:rPr>
              <w:t>Included in total</w:t>
            </w:r>
          </w:p>
        </w:tc>
        <w:tc>
          <w:tcPr>
            <w:tcW w:w="1042" w:type="dxa"/>
          </w:tcPr>
          <w:p w:rsidR="00164222" w:rsidRDefault="00164222" w:rsidP="00A54821">
            <w:pPr>
              <w:spacing w:after="0" w:line="240" w:lineRule="auto"/>
              <w:jc w:val="center"/>
              <w:rPr>
                <w:sz w:val="18"/>
                <w:szCs w:val="18"/>
              </w:rPr>
            </w:pPr>
            <w:r>
              <w:rPr>
                <w:sz w:val="18"/>
                <w:szCs w:val="18"/>
              </w:rPr>
              <w:t>247</w:t>
            </w:r>
          </w:p>
          <w:p w:rsidR="00164222" w:rsidRDefault="00164222" w:rsidP="00A54821">
            <w:pPr>
              <w:spacing w:after="0" w:line="240" w:lineRule="auto"/>
              <w:jc w:val="center"/>
              <w:rPr>
                <w:sz w:val="18"/>
                <w:szCs w:val="18"/>
              </w:rPr>
            </w:pPr>
          </w:p>
          <w:p w:rsidR="00164222" w:rsidRDefault="00164222" w:rsidP="00A54821">
            <w:pPr>
              <w:spacing w:after="0" w:line="240" w:lineRule="auto"/>
              <w:jc w:val="center"/>
              <w:rPr>
                <w:sz w:val="18"/>
                <w:szCs w:val="18"/>
              </w:rPr>
            </w:pPr>
          </w:p>
          <w:p w:rsidR="00164222" w:rsidRDefault="00164222" w:rsidP="00A54821">
            <w:pPr>
              <w:spacing w:after="0" w:line="240" w:lineRule="auto"/>
              <w:jc w:val="center"/>
              <w:rPr>
                <w:sz w:val="18"/>
                <w:szCs w:val="18"/>
              </w:rPr>
            </w:pPr>
          </w:p>
          <w:p w:rsidR="00164222" w:rsidRDefault="00164222" w:rsidP="00A54821">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61</w:t>
            </w:r>
          </w:p>
        </w:tc>
        <w:tc>
          <w:tcPr>
            <w:tcW w:w="1670" w:type="dxa"/>
          </w:tcPr>
          <w:p w:rsidR="00164222" w:rsidRDefault="00164222" w:rsidP="00B2116B">
            <w:pPr>
              <w:spacing w:after="0" w:line="240" w:lineRule="auto"/>
              <w:jc w:val="center"/>
              <w:rPr>
                <w:sz w:val="18"/>
                <w:szCs w:val="18"/>
              </w:rPr>
            </w:pPr>
            <w:r>
              <w:rPr>
                <w:sz w:val="18"/>
                <w:szCs w:val="18"/>
              </w:rPr>
              <w:t>Included in total</w:t>
            </w:r>
          </w:p>
        </w:tc>
        <w:tc>
          <w:tcPr>
            <w:tcW w:w="1278" w:type="dxa"/>
          </w:tcPr>
          <w:p w:rsidR="00164222" w:rsidRDefault="00164222" w:rsidP="00A54821">
            <w:pPr>
              <w:spacing w:after="0" w:line="240" w:lineRule="auto"/>
              <w:jc w:val="center"/>
              <w:rPr>
                <w:sz w:val="18"/>
                <w:szCs w:val="18"/>
              </w:rPr>
            </w:pPr>
            <w:r w:rsidRPr="00DC745B">
              <w:rPr>
                <w:sz w:val="18"/>
                <w:szCs w:val="18"/>
              </w:rPr>
              <w:t>≈</w:t>
            </w:r>
            <w:r>
              <w:rPr>
                <w:sz w:val="18"/>
                <w:szCs w:val="18"/>
              </w:rPr>
              <w:t xml:space="preserve">$46.81 (can vary with the fuel surcharge) </w:t>
            </w:r>
          </w:p>
          <w:p w:rsidR="00164222" w:rsidRDefault="00164222" w:rsidP="00A54821">
            <w:pPr>
              <w:spacing w:after="0" w:line="240" w:lineRule="auto"/>
              <w:jc w:val="center"/>
              <w:rPr>
                <w:sz w:val="18"/>
                <w:szCs w:val="18"/>
              </w:rPr>
            </w:pPr>
          </w:p>
          <w:p w:rsidR="00164222" w:rsidRDefault="00164222" w:rsidP="00DC745B">
            <w:pPr>
              <w:spacing w:after="0" w:line="240" w:lineRule="auto"/>
              <w:jc w:val="center"/>
              <w:rPr>
                <w:sz w:val="18"/>
                <w:szCs w:val="18"/>
              </w:rPr>
            </w:pPr>
            <w:r>
              <w:rPr>
                <w:sz w:val="18"/>
                <w:szCs w:val="18"/>
              </w:rPr>
              <w:t>$17.</w:t>
            </w:r>
            <w:commentRangeStart w:id="1"/>
            <w:r>
              <w:rPr>
                <w:sz w:val="18"/>
                <w:szCs w:val="18"/>
              </w:rPr>
              <w:t>00</w:t>
            </w:r>
            <w:commentRangeEnd w:id="1"/>
            <w:r>
              <w:rPr>
                <w:rStyle w:val="CommentReference"/>
              </w:rPr>
              <w:commentReference w:id="1"/>
            </w:r>
          </w:p>
        </w:tc>
      </w:tr>
      <w:tr w:rsidR="00164222" w:rsidRPr="00856FF8" w:rsidTr="00EF22AE">
        <w:tc>
          <w:tcPr>
            <w:tcW w:w="1458" w:type="dxa"/>
          </w:tcPr>
          <w:p w:rsidR="00164222" w:rsidRPr="00DC745B" w:rsidRDefault="00164222" w:rsidP="00BD5BDD">
            <w:pPr>
              <w:spacing w:after="0" w:line="240" w:lineRule="auto"/>
              <w:rPr>
                <w:sz w:val="16"/>
                <w:szCs w:val="16"/>
              </w:rPr>
            </w:pPr>
            <w:r>
              <w:rPr>
                <w:sz w:val="16"/>
                <w:szCs w:val="16"/>
              </w:rPr>
              <w:t>City of Escondido</w:t>
            </w:r>
          </w:p>
        </w:tc>
        <w:tc>
          <w:tcPr>
            <w:tcW w:w="1800" w:type="dxa"/>
          </w:tcPr>
          <w:p w:rsidR="00164222" w:rsidRPr="00DC745B" w:rsidRDefault="00164222" w:rsidP="00B2116B">
            <w:pPr>
              <w:spacing w:after="0" w:line="240" w:lineRule="auto"/>
              <w:jc w:val="center"/>
              <w:rPr>
                <w:sz w:val="18"/>
                <w:szCs w:val="18"/>
              </w:rPr>
            </w:pPr>
          </w:p>
        </w:tc>
        <w:tc>
          <w:tcPr>
            <w:tcW w:w="1608" w:type="dxa"/>
          </w:tcPr>
          <w:p w:rsidR="00164222" w:rsidRDefault="00164222" w:rsidP="00B2116B">
            <w:pPr>
              <w:spacing w:after="0" w:line="240" w:lineRule="auto"/>
              <w:jc w:val="center"/>
              <w:rPr>
                <w:sz w:val="18"/>
                <w:szCs w:val="18"/>
              </w:rPr>
            </w:pPr>
          </w:p>
        </w:tc>
        <w:tc>
          <w:tcPr>
            <w:tcW w:w="1042" w:type="dxa"/>
          </w:tcPr>
          <w:p w:rsidR="00164222" w:rsidRPr="00DC745B" w:rsidRDefault="00164222" w:rsidP="00B2116B">
            <w:pPr>
              <w:spacing w:after="0" w:line="240" w:lineRule="auto"/>
              <w:jc w:val="center"/>
              <w:rPr>
                <w:sz w:val="18"/>
                <w:szCs w:val="18"/>
              </w:rPr>
            </w:pPr>
          </w:p>
        </w:tc>
        <w:tc>
          <w:tcPr>
            <w:tcW w:w="1670" w:type="dxa"/>
          </w:tcPr>
          <w:p w:rsidR="00164222" w:rsidRDefault="00164222" w:rsidP="00B2116B">
            <w:pPr>
              <w:spacing w:after="0" w:line="240" w:lineRule="auto"/>
              <w:jc w:val="center"/>
              <w:rPr>
                <w:sz w:val="18"/>
                <w:szCs w:val="18"/>
              </w:rPr>
            </w:pPr>
          </w:p>
        </w:tc>
        <w:tc>
          <w:tcPr>
            <w:tcW w:w="1278" w:type="dxa"/>
          </w:tcPr>
          <w:p w:rsidR="00164222" w:rsidRDefault="00164222" w:rsidP="00DC745B">
            <w:pPr>
              <w:spacing w:after="0" w:line="240" w:lineRule="auto"/>
              <w:jc w:val="center"/>
              <w:rPr>
                <w:sz w:val="18"/>
                <w:szCs w:val="18"/>
              </w:rPr>
            </w:pP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Los Angeles—</w:t>
            </w:r>
            <w:r>
              <w:rPr>
                <w:sz w:val="16"/>
                <w:szCs w:val="16"/>
              </w:rPr>
              <w:t>174,695</w:t>
            </w:r>
            <w:r w:rsidRPr="00DC745B">
              <w:rPr>
                <w:sz w:val="16"/>
                <w:szCs w:val="16"/>
              </w:rPr>
              <w:t xml:space="preserve"> WT</w:t>
            </w:r>
          </w:p>
        </w:tc>
        <w:tc>
          <w:tcPr>
            <w:tcW w:w="1800" w:type="dxa"/>
          </w:tcPr>
          <w:p w:rsidR="00164222" w:rsidRPr="00DC745B" w:rsidRDefault="00164222" w:rsidP="00B2116B">
            <w:pPr>
              <w:spacing w:after="0" w:line="240" w:lineRule="auto"/>
              <w:jc w:val="center"/>
              <w:rPr>
                <w:sz w:val="18"/>
                <w:szCs w:val="18"/>
              </w:rPr>
            </w:pPr>
            <w:r w:rsidRPr="00DC745B">
              <w:rPr>
                <w:sz w:val="18"/>
                <w:szCs w:val="18"/>
              </w:rPr>
              <w:t>Land Application</w:t>
            </w:r>
            <w:r>
              <w:rPr>
                <w:sz w:val="18"/>
                <w:szCs w:val="18"/>
              </w:rPr>
              <w:t>-Green Acres Farm (Kern County)</w:t>
            </w:r>
          </w:p>
        </w:tc>
        <w:tc>
          <w:tcPr>
            <w:tcW w:w="1608" w:type="dxa"/>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Pr>
          <w:p w:rsidR="00164222" w:rsidRPr="00DC745B" w:rsidRDefault="00164222" w:rsidP="00B2116B">
            <w:pPr>
              <w:spacing w:after="0" w:line="240" w:lineRule="auto"/>
              <w:jc w:val="center"/>
              <w:rPr>
                <w:sz w:val="18"/>
                <w:szCs w:val="18"/>
              </w:rPr>
            </w:pPr>
            <w:r w:rsidRPr="00DC745B">
              <w:rPr>
                <w:sz w:val="18"/>
                <w:szCs w:val="18"/>
              </w:rPr>
              <w:t>112</w:t>
            </w:r>
          </w:p>
        </w:tc>
        <w:tc>
          <w:tcPr>
            <w:tcW w:w="1670" w:type="dxa"/>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Pr>
          <w:p w:rsidR="00164222" w:rsidRDefault="00164222" w:rsidP="00DC745B">
            <w:pPr>
              <w:spacing w:after="0" w:line="240" w:lineRule="auto"/>
              <w:jc w:val="center"/>
              <w:rPr>
                <w:sz w:val="18"/>
                <w:szCs w:val="18"/>
              </w:rPr>
            </w:pPr>
            <w:r w:rsidRPr="00DC745B">
              <w:rPr>
                <w:sz w:val="18"/>
                <w:szCs w:val="18"/>
              </w:rPr>
              <w:t>$</w:t>
            </w:r>
            <w:r>
              <w:rPr>
                <w:sz w:val="18"/>
                <w:szCs w:val="18"/>
              </w:rPr>
              <w:t>40.46</w:t>
            </w:r>
          </w:p>
          <w:p w:rsidR="00164222" w:rsidRPr="00DC745B" w:rsidRDefault="00164222" w:rsidP="00DC745B">
            <w:pPr>
              <w:spacing w:after="0" w:line="240" w:lineRule="auto"/>
              <w:jc w:val="center"/>
              <w:rPr>
                <w:sz w:val="18"/>
                <w:szCs w:val="18"/>
              </w:rPr>
            </w:pPr>
            <w:r>
              <w:rPr>
                <w:sz w:val="18"/>
                <w:szCs w:val="18"/>
              </w:rPr>
              <w:t>Varies w/fuel charge</w:t>
            </w:r>
          </w:p>
        </w:tc>
      </w:tr>
      <w:tr w:rsidR="00164222" w:rsidRPr="00856FF8" w:rsidTr="00EF22AE">
        <w:tc>
          <w:tcPr>
            <w:tcW w:w="1458" w:type="dxa"/>
          </w:tcPr>
          <w:p w:rsidR="00164222" w:rsidRPr="00DC745B" w:rsidRDefault="00164222" w:rsidP="00BD5BDD">
            <w:pPr>
              <w:spacing w:after="0" w:line="240" w:lineRule="auto"/>
              <w:rPr>
                <w:sz w:val="16"/>
                <w:szCs w:val="16"/>
              </w:rPr>
            </w:pPr>
            <w:r>
              <w:rPr>
                <w:sz w:val="16"/>
                <w:szCs w:val="16"/>
              </w:rPr>
              <w:t xml:space="preserve">City of Los Angeles --      3,474.12 WT         </w:t>
            </w:r>
          </w:p>
        </w:tc>
        <w:tc>
          <w:tcPr>
            <w:tcW w:w="1800" w:type="dxa"/>
          </w:tcPr>
          <w:p w:rsidR="00164222" w:rsidRPr="00DC745B" w:rsidRDefault="00164222" w:rsidP="00B2116B">
            <w:pPr>
              <w:spacing w:after="0" w:line="240" w:lineRule="auto"/>
              <w:jc w:val="center"/>
              <w:rPr>
                <w:sz w:val="18"/>
                <w:szCs w:val="18"/>
              </w:rPr>
            </w:pPr>
            <w:r>
              <w:rPr>
                <w:sz w:val="18"/>
                <w:szCs w:val="18"/>
              </w:rPr>
              <w:t>Land Application –Merced, CA &amp; Yuma, AZ</w:t>
            </w:r>
          </w:p>
        </w:tc>
        <w:tc>
          <w:tcPr>
            <w:tcW w:w="1608" w:type="dxa"/>
          </w:tcPr>
          <w:p w:rsidR="00164222" w:rsidRDefault="00164222" w:rsidP="00B2116B">
            <w:pPr>
              <w:spacing w:after="0" w:line="240" w:lineRule="auto"/>
              <w:jc w:val="center"/>
              <w:rPr>
                <w:sz w:val="18"/>
                <w:szCs w:val="18"/>
              </w:rPr>
            </w:pPr>
            <w:r>
              <w:rPr>
                <w:sz w:val="18"/>
                <w:szCs w:val="18"/>
              </w:rPr>
              <w:t>Included in total</w:t>
            </w:r>
          </w:p>
        </w:tc>
        <w:tc>
          <w:tcPr>
            <w:tcW w:w="1042" w:type="dxa"/>
          </w:tcPr>
          <w:p w:rsidR="00164222" w:rsidRPr="00DC745B" w:rsidRDefault="00164222" w:rsidP="00B2116B">
            <w:pPr>
              <w:spacing w:after="0" w:line="240" w:lineRule="auto"/>
              <w:jc w:val="center"/>
              <w:rPr>
                <w:sz w:val="18"/>
                <w:szCs w:val="18"/>
              </w:rPr>
            </w:pPr>
            <w:r>
              <w:rPr>
                <w:sz w:val="18"/>
                <w:szCs w:val="18"/>
              </w:rPr>
              <w:t>300</w:t>
            </w:r>
          </w:p>
        </w:tc>
        <w:tc>
          <w:tcPr>
            <w:tcW w:w="1670" w:type="dxa"/>
          </w:tcPr>
          <w:p w:rsidR="00164222" w:rsidRDefault="00164222" w:rsidP="00B2116B">
            <w:pPr>
              <w:spacing w:after="0" w:line="240" w:lineRule="auto"/>
              <w:jc w:val="center"/>
              <w:rPr>
                <w:sz w:val="18"/>
                <w:szCs w:val="18"/>
              </w:rPr>
            </w:pPr>
            <w:r>
              <w:rPr>
                <w:sz w:val="18"/>
                <w:szCs w:val="18"/>
              </w:rPr>
              <w:t>Included in total</w:t>
            </w:r>
          </w:p>
        </w:tc>
        <w:tc>
          <w:tcPr>
            <w:tcW w:w="1278" w:type="dxa"/>
          </w:tcPr>
          <w:p w:rsidR="00164222" w:rsidRPr="00DC745B" w:rsidRDefault="00164222" w:rsidP="00DC745B">
            <w:pPr>
              <w:spacing w:after="0" w:line="240" w:lineRule="auto"/>
              <w:jc w:val="center"/>
              <w:rPr>
                <w:sz w:val="18"/>
                <w:szCs w:val="18"/>
              </w:rPr>
            </w:pPr>
            <w:r>
              <w:rPr>
                <w:sz w:val="18"/>
                <w:szCs w:val="18"/>
              </w:rPr>
              <w:t>$55.93                Varies with fuel surcharge</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Los Angeles—</w:t>
            </w:r>
            <w:r>
              <w:rPr>
                <w:sz w:val="16"/>
                <w:szCs w:val="16"/>
              </w:rPr>
              <w:t>20,073</w:t>
            </w:r>
            <w:r w:rsidRPr="00DC745B">
              <w:rPr>
                <w:sz w:val="16"/>
                <w:szCs w:val="16"/>
              </w:rPr>
              <w:t xml:space="preserve"> WT</w:t>
            </w:r>
          </w:p>
        </w:tc>
        <w:tc>
          <w:tcPr>
            <w:tcW w:w="1800" w:type="dxa"/>
          </w:tcPr>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Pr>
          <w:p w:rsidR="00164222" w:rsidRPr="00DC745B" w:rsidRDefault="00164222" w:rsidP="00B2116B">
            <w:pPr>
              <w:spacing w:after="0" w:line="240" w:lineRule="auto"/>
              <w:jc w:val="center"/>
              <w:rPr>
                <w:sz w:val="18"/>
                <w:szCs w:val="18"/>
              </w:rPr>
            </w:pPr>
            <w:r w:rsidRPr="00DC745B">
              <w:rPr>
                <w:sz w:val="18"/>
                <w:szCs w:val="18"/>
              </w:rPr>
              <w:t>120</w:t>
            </w:r>
          </w:p>
        </w:tc>
        <w:tc>
          <w:tcPr>
            <w:tcW w:w="1670" w:type="dxa"/>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Pr>
          <w:p w:rsidR="00164222" w:rsidRPr="00DC745B" w:rsidRDefault="00164222" w:rsidP="00DC745B">
            <w:pPr>
              <w:spacing w:after="0" w:line="240" w:lineRule="auto"/>
              <w:jc w:val="center"/>
              <w:rPr>
                <w:sz w:val="18"/>
                <w:szCs w:val="18"/>
              </w:rPr>
            </w:pPr>
            <w:r w:rsidRPr="00DC745B">
              <w:rPr>
                <w:sz w:val="18"/>
                <w:szCs w:val="18"/>
              </w:rPr>
              <w:t>$</w:t>
            </w:r>
            <w:r>
              <w:rPr>
                <w:sz w:val="18"/>
                <w:szCs w:val="18"/>
              </w:rPr>
              <w:t>72.17</w:t>
            </w:r>
            <w:r w:rsidRPr="0008562A">
              <w:rPr>
                <w:sz w:val="18"/>
                <w:szCs w:val="18"/>
              </w:rPr>
              <w:t xml:space="preserve"> Varies w/fuel charge</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Los Angeles—</w:t>
            </w:r>
            <w:r>
              <w:rPr>
                <w:sz w:val="16"/>
                <w:szCs w:val="16"/>
              </w:rPr>
              <w:t>37,691</w:t>
            </w:r>
            <w:r w:rsidRPr="00DC745B">
              <w:rPr>
                <w:sz w:val="16"/>
                <w:szCs w:val="16"/>
              </w:rPr>
              <w:t>WT</w:t>
            </w:r>
          </w:p>
        </w:tc>
        <w:tc>
          <w:tcPr>
            <w:tcW w:w="1800" w:type="dxa"/>
          </w:tcPr>
          <w:p w:rsidR="00164222" w:rsidRPr="00DC745B" w:rsidRDefault="00164222" w:rsidP="00B2116B">
            <w:pPr>
              <w:spacing w:after="0" w:line="240" w:lineRule="auto"/>
              <w:jc w:val="center"/>
              <w:rPr>
                <w:sz w:val="18"/>
                <w:szCs w:val="18"/>
              </w:rPr>
            </w:pPr>
            <w:r w:rsidRPr="00DC745B">
              <w:rPr>
                <w:sz w:val="18"/>
                <w:szCs w:val="18"/>
              </w:rPr>
              <w:t>Deep Well Injection</w:t>
            </w:r>
          </w:p>
        </w:tc>
        <w:tc>
          <w:tcPr>
            <w:tcW w:w="1608" w:type="dxa"/>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Pr>
          <w:p w:rsidR="00164222" w:rsidRPr="00DC745B" w:rsidRDefault="00164222" w:rsidP="00B2116B">
            <w:pPr>
              <w:spacing w:after="0" w:line="240" w:lineRule="auto"/>
              <w:jc w:val="center"/>
              <w:rPr>
                <w:sz w:val="18"/>
                <w:szCs w:val="18"/>
              </w:rPr>
            </w:pPr>
            <w:r w:rsidRPr="00DC745B">
              <w:rPr>
                <w:sz w:val="18"/>
                <w:szCs w:val="18"/>
              </w:rPr>
              <w:t>23</w:t>
            </w:r>
          </w:p>
        </w:tc>
        <w:tc>
          <w:tcPr>
            <w:tcW w:w="1670" w:type="dxa"/>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Pr>
          <w:p w:rsidR="00164222" w:rsidRDefault="00164222" w:rsidP="00DC745B">
            <w:pPr>
              <w:spacing w:after="0" w:line="240" w:lineRule="auto"/>
              <w:jc w:val="center"/>
              <w:rPr>
                <w:sz w:val="18"/>
                <w:szCs w:val="18"/>
              </w:rPr>
            </w:pPr>
            <w:r w:rsidRPr="00DC745B">
              <w:rPr>
                <w:sz w:val="18"/>
                <w:szCs w:val="18"/>
              </w:rPr>
              <w:t>$</w:t>
            </w:r>
            <w:r>
              <w:rPr>
                <w:sz w:val="18"/>
                <w:szCs w:val="18"/>
              </w:rPr>
              <w:t>89.50</w:t>
            </w:r>
          </w:p>
          <w:p w:rsidR="00164222" w:rsidRPr="00DC745B" w:rsidRDefault="00164222" w:rsidP="00DC745B">
            <w:pPr>
              <w:spacing w:after="0" w:line="240" w:lineRule="auto"/>
              <w:jc w:val="center"/>
              <w:rPr>
                <w:sz w:val="18"/>
                <w:szCs w:val="18"/>
              </w:rPr>
            </w:pPr>
            <w:r>
              <w:rPr>
                <w:sz w:val="18"/>
                <w:szCs w:val="18"/>
              </w:rPr>
              <w:t>(Demonstration Project)</w:t>
            </w:r>
          </w:p>
        </w:tc>
      </w:tr>
      <w:tr w:rsidR="00164222" w:rsidRPr="00856FF8" w:rsidTr="00EF22AE">
        <w:tc>
          <w:tcPr>
            <w:tcW w:w="1458" w:type="dxa"/>
          </w:tcPr>
          <w:p w:rsidR="00164222" w:rsidRPr="00DC745B" w:rsidRDefault="00164222" w:rsidP="00BD5BDD">
            <w:pPr>
              <w:spacing w:after="0" w:line="240" w:lineRule="auto"/>
              <w:rPr>
                <w:sz w:val="16"/>
                <w:szCs w:val="16"/>
              </w:rPr>
            </w:pPr>
            <w:r>
              <w:rPr>
                <w:sz w:val="16"/>
                <w:szCs w:val="16"/>
              </w:rPr>
              <w:t>City of Palm Springs –</w:t>
            </w:r>
          </w:p>
        </w:tc>
        <w:tc>
          <w:tcPr>
            <w:tcW w:w="1800" w:type="dxa"/>
          </w:tcPr>
          <w:p w:rsidR="00164222" w:rsidRPr="00DC745B" w:rsidRDefault="00164222" w:rsidP="00B2116B">
            <w:pPr>
              <w:spacing w:after="0" w:line="240" w:lineRule="auto"/>
              <w:jc w:val="center"/>
              <w:rPr>
                <w:sz w:val="18"/>
                <w:szCs w:val="18"/>
              </w:rPr>
            </w:pPr>
          </w:p>
        </w:tc>
        <w:tc>
          <w:tcPr>
            <w:tcW w:w="1608" w:type="dxa"/>
          </w:tcPr>
          <w:p w:rsidR="00164222" w:rsidRDefault="00164222" w:rsidP="00B2116B">
            <w:pPr>
              <w:spacing w:after="0" w:line="240" w:lineRule="auto"/>
              <w:jc w:val="center"/>
              <w:rPr>
                <w:sz w:val="18"/>
                <w:szCs w:val="18"/>
              </w:rPr>
            </w:pPr>
          </w:p>
        </w:tc>
        <w:tc>
          <w:tcPr>
            <w:tcW w:w="1042" w:type="dxa"/>
          </w:tcPr>
          <w:p w:rsidR="00164222" w:rsidRPr="00DC745B" w:rsidRDefault="00164222" w:rsidP="00B2116B">
            <w:pPr>
              <w:spacing w:after="0" w:line="240" w:lineRule="auto"/>
              <w:jc w:val="center"/>
              <w:rPr>
                <w:sz w:val="18"/>
                <w:szCs w:val="18"/>
              </w:rPr>
            </w:pPr>
          </w:p>
        </w:tc>
        <w:tc>
          <w:tcPr>
            <w:tcW w:w="1670" w:type="dxa"/>
          </w:tcPr>
          <w:p w:rsidR="00164222" w:rsidRDefault="00164222" w:rsidP="00B2116B">
            <w:pPr>
              <w:spacing w:after="0" w:line="240" w:lineRule="auto"/>
              <w:jc w:val="center"/>
              <w:rPr>
                <w:sz w:val="18"/>
                <w:szCs w:val="18"/>
              </w:rPr>
            </w:pPr>
          </w:p>
        </w:tc>
        <w:tc>
          <w:tcPr>
            <w:tcW w:w="1278" w:type="dxa"/>
          </w:tcPr>
          <w:p w:rsidR="00164222" w:rsidRPr="00DC745B" w:rsidRDefault="00164222" w:rsidP="00DC745B">
            <w:pPr>
              <w:spacing w:after="0" w:line="240" w:lineRule="auto"/>
              <w:jc w:val="center"/>
              <w:rPr>
                <w:sz w:val="18"/>
                <w:szCs w:val="18"/>
              </w:rPr>
            </w:pPr>
          </w:p>
        </w:tc>
      </w:tr>
      <w:tr w:rsidR="00164222" w:rsidRPr="00856FF8" w:rsidTr="00EF22AE">
        <w:tc>
          <w:tcPr>
            <w:tcW w:w="1458" w:type="dxa"/>
          </w:tcPr>
          <w:p w:rsidR="00164222" w:rsidRDefault="00164222" w:rsidP="00BD5BDD">
            <w:pPr>
              <w:spacing w:after="0" w:line="240" w:lineRule="auto"/>
              <w:rPr>
                <w:sz w:val="16"/>
                <w:szCs w:val="16"/>
              </w:rPr>
            </w:pPr>
            <w:r>
              <w:rPr>
                <w:sz w:val="16"/>
                <w:szCs w:val="16"/>
              </w:rPr>
              <w:t>City of Riverside</w:t>
            </w:r>
          </w:p>
        </w:tc>
        <w:tc>
          <w:tcPr>
            <w:tcW w:w="1800" w:type="dxa"/>
          </w:tcPr>
          <w:p w:rsidR="00164222" w:rsidRDefault="00164222" w:rsidP="00B2116B">
            <w:pPr>
              <w:spacing w:after="0" w:line="240" w:lineRule="auto"/>
              <w:jc w:val="center"/>
              <w:rPr>
                <w:sz w:val="18"/>
                <w:szCs w:val="18"/>
              </w:rPr>
            </w:pPr>
            <w:r>
              <w:rPr>
                <w:sz w:val="18"/>
                <w:szCs w:val="18"/>
              </w:rPr>
              <w:t>Land App/SlurryCarb</w:t>
            </w:r>
          </w:p>
          <w:p w:rsidR="00164222" w:rsidRDefault="00164222" w:rsidP="00B2116B">
            <w:pPr>
              <w:spacing w:after="0" w:line="240" w:lineRule="auto"/>
              <w:jc w:val="center"/>
              <w:rPr>
                <w:sz w:val="18"/>
                <w:szCs w:val="18"/>
              </w:rPr>
            </w:pPr>
            <w:r>
              <w:rPr>
                <w:sz w:val="18"/>
                <w:szCs w:val="18"/>
              </w:rPr>
              <w:t>(Enertech)</w:t>
            </w:r>
          </w:p>
        </w:tc>
        <w:tc>
          <w:tcPr>
            <w:tcW w:w="1608" w:type="dxa"/>
          </w:tcPr>
          <w:p w:rsidR="00164222" w:rsidRDefault="00164222" w:rsidP="00B2116B">
            <w:pPr>
              <w:spacing w:after="0" w:line="240" w:lineRule="auto"/>
              <w:jc w:val="center"/>
              <w:rPr>
                <w:sz w:val="18"/>
                <w:szCs w:val="18"/>
              </w:rPr>
            </w:pPr>
            <w:r>
              <w:rPr>
                <w:sz w:val="18"/>
                <w:szCs w:val="18"/>
              </w:rPr>
              <w:t>Included in total</w:t>
            </w:r>
          </w:p>
        </w:tc>
        <w:tc>
          <w:tcPr>
            <w:tcW w:w="1042" w:type="dxa"/>
          </w:tcPr>
          <w:p w:rsidR="00164222" w:rsidRDefault="00164222" w:rsidP="00B2116B">
            <w:pPr>
              <w:spacing w:after="0" w:line="240" w:lineRule="auto"/>
              <w:jc w:val="center"/>
              <w:rPr>
                <w:sz w:val="18"/>
                <w:szCs w:val="18"/>
              </w:rPr>
            </w:pPr>
            <w:r>
              <w:rPr>
                <w:sz w:val="18"/>
                <w:szCs w:val="18"/>
              </w:rPr>
              <w:t>13/230</w:t>
            </w:r>
          </w:p>
        </w:tc>
        <w:tc>
          <w:tcPr>
            <w:tcW w:w="1670" w:type="dxa"/>
          </w:tcPr>
          <w:p w:rsidR="00164222" w:rsidRDefault="00164222" w:rsidP="00B2116B">
            <w:pPr>
              <w:spacing w:after="0" w:line="240" w:lineRule="auto"/>
              <w:jc w:val="center"/>
              <w:rPr>
                <w:sz w:val="18"/>
                <w:szCs w:val="18"/>
              </w:rPr>
            </w:pPr>
            <w:r w:rsidRPr="00906D4D">
              <w:rPr>
                <w:sz w:val="18"/>
                <w:szCs w:val="18"/>
              </w:rPr>
              <w:t>Included in total</w:t>
            </w:r>
          </w:p>
        </w:tc>
        <w:tc>
          <w:tcPr>
            <w:tcW w:w="1278" w:type="dxa"/>
          </w:tcPr>
          <w:p w:rsidR="00164222" w:rsidRDefault="00164222" w:rsidP="00DC745B">
            <w:pPr>
              <w:spacing w:after="0" w:line="240" w:lineRule="auto"/>
              <w:jc w:val="center"/>
              <w:rPr>
                <w:sz w:val="18"/>
                <w:szCs w:val="18"/>
              </w:rPr>
            </w:pPr>
            <w:r>
              <w:rPr>
                <w:sz w:val="18"/>
                <w:szCs w:val="18"/>
              </w:rPr>
              <w:t>$57.33</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San Diego—</w:t>
            </w:r>
            <w:r w:rsidR="00D65CBF">
              <w:rPr>
                <w:sz w:val="16"/>
                <w:szCs w:val="16"/>
              </w:rPr>
              <w:t>63,620</w:t>
            </w:r>
            <w:r w:rsidRPr="00DC745B">
              <w:rPr>
                <w:sz w:val="16"/>
                <w:szCs w:val="16"/>
              </w:rPr>
              <w:t xml:space="preserve"> WT</w:t>
            </w:r>
          </w:p>
        </w:tc>
        <w:tc>
          <w:tcPr>
            <w:tcW w:w="1800" w:type="dxa"/>
          </w:tcPr>
          <w:p w:rsidR="00164222" w:rsidRPr="00DC745B" w:rsidRDefault="00164222" w:rsidP="00B2116B">
            <w:pPr>
              <w:spacing w:after="0" w:line="240" w:lineRule="auto"/>
              <w:jc w:val="center"/>
              <w:rPr>
                <w:sz w:val="18"/>
                <w:szCs w:val="18"/>
              </w:rPr>
            </w:pPr>
            <w:r w:rsidRPr="00DC745B">
              <w:rPr>
                <w:sz w:val="18"/>
                <w:szCs w:val="18"/>
              </w:rPr>
              <w:t>Daily Cover</w:t>
            </w:r>
          </w:p>
        </w:tc>
        <w:tc>
          <w:tcPr>
            <w:tcW w:w="1608" w:type="dxa"/>
          </w:tcPr>
          <w:p w:rsidR="00164222" w:rsidRPr="00DC745B" w:rsidRDefault="00D65CBF" w:rsidP="00EF22AE">
            <w:pPr>
              <w:spacing w:after="0" w:line="240" w:lineRule="auto"/>
              <w:rPr>
                <w:sz w:val="18"/>
                <w:szCs w:val="18"/>
              </w:rPr>
            </w:pPr>
            <w:r>
              <w:rPr>
                <w:sz w:val="18"/>
                <w:szCs w:val="18"/>
              </w:rPr>
              <w:t>$45.30</w:t>
            </w:r>
          </w:p>
        </w:tc>
        <w:tc>
          <w:tcPr>
            <w:tcW w:w="1042" w:type="dxa"/>
          </w:tcPr>
          <w:p w:rsidR="00164222" w:rsidRPr="00DC745B" w:rsidRDefault="00164222" w:rsidP="00B2116B">
            <w:pPr>
              <w:spacing w:after="0" w:line="240" w:lineRule="auto"/>
              <w:jc w:val="center"/>
              <w:rPr>
                <w:sz w:val="18"/>
                <w:szCs w:val="18"/>
              </w:rPr>
            </w:pPr>
            <w:r w:rsidRPr="00DC745B">
              <w:rPr>
                <w:sz w:val="18"/>
                <w:szCs w:val="18"/>
              </w:rPr>
              <w:t>Proprietary</w:t>
            </w:r>
          </w:p>
          <w:p w:rsidR="00164222" w:rsidRPr="00DC745B" w:rsidRDefault="00164222" w:rsidP="00B2116B">
            <w:pPr>
              <w:spacing w:after="0" w:line="240" w:lineRule="auto"/>
              <w:jc w:val="center"/>
              <w:rPr>
                <w:sz w:val="18"/>
                <w:szCs w:val="18"/>
              </w:rPr>
            </w:pPr>
            <w:r w:rsidRPr="00DC745B">
              <w:rPr>
                <w:sz w:val="18"/>
                <w:szCs w:val="18"/>
              </w:rPr>
              <w:t>Contractor</w:t>
            </w:r>
          </w:p>
        </w:tc>
        <w:tc>
          <w:tcPr>
            <w:tcW w:w="1670" w:type="dxa"/>
          </w:tcPr>
          <w:p w:rsidR="00164222" w:rsidRPr="00DC745B" w:rsidRDefault="00164222" w:rsidP="00B2116B">
            <w:pPr>
              <w:spacing w:after="0" w:line="240" w:lineRule="auto"/>
              <w:jc w:val="center"/>
              <w:rPr>
                <w:sz w:val="18"/>
                <w:szCs w:val="18"/>
              </w:rPr>
            </w:pPr>
            <w:r w:rsidRPr="00DC745B">
              <w:rPr>
                <w:sz w:val="18"/>
                <w:szCs w:val="18"/>
              </w:rPr>
              <w:t>Proprietary Contractor</w:t>
            </w:r>
          </w:p>
        </w:tc>
        <w:tc>
          <w:tcPr>
            <w:tcW w:w="1278" w:type="dxa"/>
          </w:tcPr>
          <w:p w:rsidR="00164222" w:rsidRDefault="00164222" w:rsidP="00DC745B">
            <w:pPr>
              <w:spacing w:after="0" w:line="240" w:lineRule="auto"/>
              <w:jc w:val="center"/>
              <w:rPr>
                <w:sz w:val="18"/>
                <w:szCs w:val="18"/>
              </w:rPr>
            </w:pPr>
            <w:r>
              <w:rPr>
                <w:sz w:val="18"/>
                <w:szCs w:val="18"/>
              </w:rPr>
              <w:t>Proprietary</w:t>
            </w:r>
          </w:p>
          <w:p w:rsidR="00164222" w:rsidRPr="00DC745B" w:rsidRDefault="00164222" w:rsidP="00DC745B">
            <w:pPr>
              <w:spacing w:after="0" w:line="240" w:lineRule="auto"/>
              <w:jc w:val="center"/>
              <w:rPr>
                <w:sz w:val="18"/>
                <w:szCs w:val="18"/>
              </w:rPr>
            </w:pPr>
            <w:r>
              <w:rPr>
                <w:sz w:val="18"/>
                <w:szCs w:val="18"/>
              </w:rPr>
              <w:t>Contractor</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San Diego—</w:t>
            </w:r>
            <w:r w:rsidR="00D65CBF">
              <w:rPr>
                <w:sz w:val="16"/>
                <w:szCs w:val="16"/>
              </w:rPr>
              <w:t>18,660</w:t>
            </w:r>
            <w:r w:rsidRPr="00DC745B">
              <w:rPr>
                <w:sz w:val="16"/>
                <w:szCs w:val="16"/>
              </w:rPr>
              <w:t>WT</w:t>
            </w:r>
          </w:p>
        </w:tc>
        <w:tc>
          <w:tcPr>
            <w:tcW w:w="1800" w:type="dxa"/>
          </w:tcPr>
          <w:p w:rsidR="00164222" w:rsidRPr="00DC745B" w:rsidRDefault="00164222" w:rsidP="00B2116B">
            <w:pPr>
              <w:spacing w:after="0" w:line="240" w:lineRule="auto"/>
              <w:jc w:val="center"/>
              <w:rPr>
                <w:sz w:val="18"/>
                <w:szCs w:val="18"/>
              </w:rPr>
            </w:pPr>
            <w:r w:rsidRPr="00DC745B">
              <w:rPr>
                <w:sz w:val="18"/>
                <w:szCs w:val="18"/>
              </w:rPr>
              <w:t>Land Application</w:t>
            </w:r>
          </w:p>
        </w:tc>
        <w:tc>
          <w:tcPr>
            <w:tcW w:w="1608" w:type="dxa"/>
          </w:tcPr>
          <w:p w:rsidR="00164222" w:rsidRPr="00DC745B" w:rsidRDefault="00164222" w:rsidP="00B2116B">
            <w:pPr>
              <w:spacing w:after="0" w:line="240" w:lineRule="auto"/>
              <w:jc w:val="center"/>
              <w:rPr>
                <w:sz w:val="18"/>
                <w:szCs w:val="18"/>
              </w:rPr>
            </w:pPr>
            <w:r w:rsidRPr="00DC745B">
              <w:rPr>
                <w:sz w:val="18"/>
                <w:szCs w:val="18"/>
              </w:rPr>
              <w:t>Proprietary Contractor</w:t>
            </w:r>
          </w:p>
        </w:tc>
        <w:tc>
          <w:tcPr>
            <w:tcW w:w="1042" w:type="dxa"/>
          </w:tcPr>
          <w:p w:rsidR="00164222" w:rsidRPr="00DC745B" w:rsidRDefault="00164222" w:rsidP="007474C0">
            <w:pPr>
              <w:spacing w:after="0" w:line="240" w:lineRule="auto"/>
              <w:jc w:val="center"/>
              <w:rPr>
                <w:sz w:val="18"/>
                <w:szCs w:val="18"/>
              </w:rPr>
            </w:pPr>
            <w:r w:rsidRPr="00DC745B">
              <w:rPr>
                <w:sz w:val="18"/>
                <w:szCs w:val="18"/>
              </w:rPr>
              <w:t>Proprietary</w:t>
            </w:r>
          </w:p>
          <w:p w:rsidR="00164222" w:rsidRPr="00DC745B" w:rsidRDefault="00164222" w:rsidP="007474C0">
            <w:pPr>
              <w:spacing w:after="0" w:line="240" w:lineRule="auto"/>
              <w:jc w:val="center"/>
              <w:rPr>
                <w:sz w:val="18"/>
                <w:szCs w:val="18"/>
              </w:rPr>
            </w:pPr>
            <w:r w:rsidRPr="00DC745B">
              <w:rPr>
                <w:sz w:val="18"/>
                <w:szCs w:val="18"/>
              </w:rPr>
              <w:t>Contractor</w:t>
            </w:r>
          </w:p>
        </w:tc>
        <w:tc>
          <w:tcPr>
            <w:tcW w:w="1670" w:type="dxa"/>
          </w:tcPr>
          <w:p w:rsidR="00164222" w:rsidRPr="00DC745B" w:rsidRDefault="00164222" w:rsidP="00B2116B">
            <w:pPr>
              <w:spacing w:after="0" w:line="240" w:lineRule="auto"/>
              <w:jc w:val="center"/>
              <w:rPr>
                <w:sz w:val="18"/>
                <w:szCs w:val="18"/>
              </w:rPr>
            </w:pPr>
            <w:r w:rsidRPr="00DC745B">
              <w:rPr>
                <w:sz w:val="18"/>
                <w:szCs w:val="18"/>
              </w:rPr>
              <w:t>Proprietary Contractor</w:t>
            </w:r>
          </w:p>
        </w:tc>
        <w:tc>
          <w:tcPr>
            <w:tcW w:w="1278" w:type="dxa"/>
          </w:tcPr>
          <w:p w:rsidR="00164222" w:rsidRDefault="00164222" w:rsidP="00DC745B">
            <w:pPr>
              <w:spacing w:after="0" w:line="240" w:lineRule="auto"/>
              <w:jc w:val="center"/>
              <w:rPr>
                <w:sz w:val="18"/>
                <w:szCs w:val="18"/>
              </w:rPr>
            </w:pPr>
            <w:r>
              <w:rPr>
                <w:sz w:val="18"/>
                <w:szCs w:val="18"/>
              </w:rPr>
              <w:t>Proprietary</w:t>
            </w:r>
          </w:p>
          <w:p w:rsidR="00164222" w:rsidRPr="00DC745B" w:rsidRDefault="00164222" w:rsidP="00DC745B">
            <w:pPr>
              <w:spacing w:after="0" w:line="240" w:lineRule="auto"/>
              <w:jc w:val="center"/>
              <w:rPr>
                <w:sz w:val="18"/>
                <w:szCs w:val="18"/>
              </w:rPr>
            </w:pPr>
            <w:r>
              <w:rPr>
                <w:sz w:val="18"/>
                <w:szCs w:val="18"/>
              </w:rPr>
              <w:t>Contractor</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Santa Barbara—</w:t>
            </w:r>
          </w:p>
          <w:p w:rsidR="00164222" w:rsidRPr="00DC745B" w:rsidRDefault="00164222" w:rsidP="00BD5BDD">
            <w:pPr>
              <w:spacing w:after="0" w:line="240" w:lineRule="auto"/>
              <w:rPr>
                <w:sz w:val="16"/>
                <w:szCs w:val="16"/>
              </w:rPr>
            </w:pPr>
            <w:r>
              <w:rPr>
                <w:sz w:val="16"/>
                <w:szCs w:val="16"/>
              </w:rPr>
              <w:t>6,846</w:t>
            </w:r>
            <w:r w:rsidRPr="00DC745B">
              <w:rPr>
                <w:sz w:val="16"/>
                <w:szCs w:val="16"/>
              </w:rPr>
              <w:t xml:space="preserve"> WT</w:t>
            </w:r>
          </w:p>
        </w:tc>
        <w:tc>
          <w:tcPr>
            <w:tcW w:w="1800" w:type="dxa"/>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Landfill</w:t>
            </w:r>
          </w:p>
        </w:tc>
        <w:tc>
          <w:tcPr>
            <w:tcW w:w="1608" w:type="dxa"/>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Pr>
          <w:p w:rsidR="00164222" w:rsidRPr="00DC745B" w:rsidRDefault="00164222" w:rsidP="00B2116B">
            <w:pPr>
              <w:spacing w:after="0" w:line="240" w:lineRule="auto"/>
              <w:jc w:val="center"/>
              <w:rPr>
                <w:sz w:val="18"/>
                <w:szCs w:val="18"/>
              </w:rPr>
            </w:pPr>
          </w:p>
        </w:tc>
        <w:tc>
          <w:tcPr>
            <w:tcW w:w="1670" w:type="dxa"/>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w:t>
            </w:r>
            <w:r>
              <w:rPr>
                <w:sz w:val="18"/>
                <w:szCs w:val="18"/>
              </w:rPr>
              <w:t>42.77</w:t>
            </w:r>
          </w:p>
        </w:tc>
      </w:tr>
      <w:tr w:rsidR="00164222" w:rsidRPr="00856FF8" w:rsidTr="00EF22AE">
        <w:tc>
          <w:tcPr>
            <w:tcW w:w="1458" w:type="dxa"/>
          </w:tcPr>
          <w:p w:rsidR="00164222" w:rsidRPr="00DC745B" w:rsidRDefault="00164222" w:rsidP="00BD5BDD">
            <w:pPr>
              <w:spacing w:after="0" w:line="240" w:lineRule="auto"/>
              <w:rPr>
                <w:sz w:val="16"/>
                <w:szCs w:val="16"/>
              </w:rPr>
            </w:pPr>
            <w:r w:rsidRPr="00DC745B">
              <w:rPr>
                <w:sz w:val="16"/>
                <w:szCs w:val="16"/>
              </w:rPr>
              <w:t>City of Santa Barbara—</w:t>
            </w:r>
          </w:p>
          <w:p w:rsidR="00164222" w:rsidRPr="00DC745B" w:rsidRDefault="00164222" w:rsidP="00BD5BDD">
            <w:pPr>
              <w:spacing w:after="0" w:line="240" w:lineRule="auto"/>
              <w:rPr>
                <w:sz w:val="16"/>
                <w:szCs w:val="16"/>
              </w:rPr>
            </w:pPr>
            <w:r>
              <w:rPr>
                <w:sz w:val="16"/>
                <w:szCs w:val="16"/>
              </w:rPr>
              <w:t>1,961</w:t>
            </w:r>
            <w:r w:rsidRPr="00DC745B">
              <w:rPr>
                <w:sz w:val="16"/>
                <w:szCs w:val="16"/>
              </w:rPr>
              <w:t xml:space="preserve"> WT</w:t>
            </w:r>
          </w:p>
        </w:tc>
        <w:tc>
          <w:tcPr>
            <w:tcW w:w="1800" w:type="dxa"/>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Pr>
          <w:p w:rsidR="00164222" w:rsidRPr="00DC745B" w:rsidRDefault="00164222" w:rsidP="00B2116B">
            <w:pPr>
              <w:spacing w:after="0" w:line="240" w:lineRule="auto"/>
              <w:jc w:val="center"/>
              <w:rPr>
                <w:sz w:val="18"/>
                <w:szCs w:val="18"/>
              </w:rPr>
            </w:pPr>
          </w:p>
        </w:tc>
        <w:tc>
          <w:tcPr>
            <w:tcW w:w="1670" w:type="dxa"/>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Pr>
          <w:p w:rsidR="00164222" w:rsidRPr="00DC745B" w:rsidRDefault="00164222" w:rsidP="005973F7">
            <w:pPr>
              <w:spacing w:after="0" w:line="240" w:lineRule="auto"/>
              <w:jc w:val="center"/>
              <w:rPr>
                <w:sz w:val="18"/>
                <w:szCs w:val="18"/>
              </w:rPr>
            </w:pPr>
            <w:r w:rsidRPr="00DC745B">
              <w:rPr>
                <w:sz w:val="18"/>
                <w:szCs w:val="18"/>
              </w:rPr>
              <w:t>$</w:t>
            </w:r>
            <w:r>
              <w:rPr>
                <w:sz w:val="18"/>
                <w:szCs w:val="18"/>
              </w:rPr>
              <w:t>46.92</w:t>
            </w:r>
          </w:p>
          <w:p w:rsidR="00164222" w:rsidRPr="00DC745B" w:rsidRDefault="00164222" w:rsidP="005973F7">
            <w:pPr>
              <w:spacing w:after="0" w:line="240" w:lineRule="auto"/>
              <w:jc w:val="center"/>
              <w:rPr>
                <w:sz w:val="18"/>
                <w:szCs w:val="18"/>
              </w:rPr>
            </w:pPr>
            <w:r w:rsidRPr="00DC745B">
              <w:rPr>
                <w:sz w:val="18"/>
                <w:szCs w:val="18"/>
              </w:rPr>
              <w:t>Plus variable fuel surcharge</w:t>
            </w:r>
          </w:p>
        </w:tc>
      </w:tr>
      <w:tr w:rsidR="00EF5552" w:rsidRPr="00856FF8" w:rsidTr="00F530EF">
        <w:tc>
          <w:tcPr>
            <w:tcW w:w="1458" w:type="dxa"/>
          </w:tcPr>
          <w:p w:rsidR="00EF5552" w:rsidRPr="00DC745B" w:rsidRDefault="00EF5552" w:rsidP="00BD5BDD">
            <w:pPr>
              <w:spacing w:after="0" w:line="240" w:lineRule="auto"/>
              <w:rPr>
                <w:sz w:val="16"/>
                <w:szCs w:val="16"/>
              </w:rPr>
            </w:pPr>
          </w:p>
        </w:tc>
        <w:tc>
          <w:tcPr>
            <w:tcW w:w="1800" w:type="dxa"/>
          </w:tcPr>
          <w:p w:rsidR="00EF5552" w:rsidRDefault="00EF5552" w:rsidP="00B2116B">
            <w:pPr>
              <w:spacing w:after="0" w:line="240" w:lineRule="auto"/>
              <w:jc w:val="center"/>
              <w:rPr>
                <w:sz w:val="18"/>
                <w:szCs w:val="18"/>
              </w:rPr>
            </w:pPr>
          </w:p>
          <w:p w:rsidR="00EF5552" w:rsidRDefault="00EF5552" w:rsidP="00B2116B">
            <w:pPr>
              <w:spacing w:after="0" w:line="240" w:lineRule="auto"/>
              <w:jc w:val="center"/>
              <w:rPr>
                <w:sz w:val="18"/>
                <w:szCs w:val="18"/>
              </w:rPr>
            </w:pPr>
          </w:p>
        </w:tc>
        <w:tc>
          <w:tcPr>
            <w:tcW w:w="1608" w:type="dxa"/>
          </w:tcPr>
          <w:p w:rsidR="00EF5552" w:rsidRDefault="00EF5552" w:rsidP="00B2116B">
            <w:pPr>
              <w:spacing w:after="0" w:line="240" w:lineRule="auto"/>
              <w:jc w:val="center"/>
              <w:rPr>
                <w:sz w:val="18"/>
                <w:szCs w:val="18"/>
              </w:rPr>
            </w:pPr>
          </w:p>
        </w:tc>
        <w:tc>
          <w:tcPr>
            <w:tcW w:w="1042" w:type="dxa"/>
          </w:tcPr>
          <w:p w:rsidR="00EF5552" w:rsidRPr="00DC745B" w:rsidRDefault="00EF5552" w:rsidP="00B2116B">
            <w:pPr>
              <w:spacing w:after="0" w:line="240" w:lineRule="auto"/>
              <w:jc w:val="center"/>
              <w:rPr>
                <w:sz w:val="18"/>
                <w:szCs w:val="18"/>
              </w:rPr>
            </w:pPr>
          </w:p>
        </w:tc>
        <w:tc>
          <w:tcPr>
            <w:tcW w:w="1670" w:type="dxa"/>
          </w:tcPr>
          <w:p w:rsidR="00EF5552" w:rsidRDefault="00EF5552" w:rsidP="00B2116B">
            <w:pPr>
              <w:spacing w:after="0" w:line="240" w:lineRule="auto"/>
              <w:jc w:val="center"/>
              <w:rPr>
                <w:sz w:val="18"/>
                <w:szCs w:val="18"/>
              </w:rPr>
            </w:pPr>
          </w:p>
        </w:tc>
        <w:tc>
          <w:tcPr>
            <w:tcW w:w="1278" w:type="dxa"/>
          </w:tcPr>
          <w:p w:rsidR="00EF5552" w:rsidRPr="00DC745B" w:rsidRDefault="00EF5552" w:rsidP="005973F7">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lastRenderedPageBreak/>
              <w:t>City of Santa Maria—</w:t>
            </w:r>
            <w:r>
              <w:rPr>
                <w:sz w:val="16"/>
                <w:szCs w:val="16"/>
              </w:rPr>
              <w:t>1,993</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NA</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r w:rsidRPr="00DC745B">
              <w:rPr>
                <w:sz w:val="18"/>
                <w:szCs w:val="18"/>
              </w:rPr>
              <w:t>$29.41</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City of Santa Maria—</w:t>
            </w:r>
            <w:r>
              <w:rPr>
                <w:sz w:val="16"/>
                <w:szCs w:val="16"/>
              </w:rPr>
              <w:t>2,511</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Daily Cover</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6.5</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r w:rsidRPr="00DC745B">
              <w:rPr>
                <w:sz w:val="18"/>
                <w:szCs w:val="18"/>
              </w:rPr>
              <w:t>$5.40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City of Thousand Oaks—Ventura RWA Dryer @Toland Landfill—14,0</w:t>
            </w:r>
            <w:r>
              <w:rPr>
                <w:sz w:val="16"/>
                <w:szCs w:val="16"/>
              </w:rPr>
              <w:t>73</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Belt Press/</w:t>
            </w:r>
          </w:p>
          <w:p w:rsidR="00164222" w:rsidRPr="00DC745B" w:rsidRDefault="00164222" w:rsidP="00B2116B">
            <w:pPr>
              <w:spacing w:after="0" w:line="240" w:lineRule="auto"/>
              <w:jc w:val="center"/>
              <w:rPr>
                <w:sz w:val="18"/>
                <w:szCs w:val="18"/>
              </w:rPr>
            </w:pPr>
            <w:r w:rsidRPr="00DC745B">
              <w:rPr>
                <w:sz w:val="18"/>
                <w:szCs w:val="18"/>
              </w:rPr>
              <w:t>Drying Beds/</w:t>
            </w:r>
          </w:p>
          <w:p w:rsidR="00164222" w:rsidRPr="00DC745B" w:rsidRDefault="00164222" w:rsidP="00B2116B">
            <w:pPr>
              <w:spacing w:after="0" w:line="240" w:lineRule="auto"/>
              <w:jc w:val="center"/>
              <w:rPr>
                <w:sz w:val="18"/>
                <w:szCs w:val="18"/>
              </w:rPr>
            </w:pPr>
            <w:r w:rsidRPr="00DC745B">
              <w:rPr>
                <w:sz w:val="18"/>
                <w:szCs w:val="18"/>
              </w:rPr>
              <w:t>Daily Cover</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25</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Included</w:t>
            </w:r>
            <w:r>
              <w:rPr>
                <w:sz w:val="18"/>
                <w:szCs w:val="18"/>
              </w:rPr>
              <w:t xml:space="preserve">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w:t>
            </w:r>
            <w:r>
              <w:rPr>
                <w:sz w:val="18"/>
                <w:szCs w:val="18"/>
              </w:rPr>
              <w:t>55.70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300F7">
            <w:pPr>
              <w:spacing w:after="0" w:line="240" w:lineRule="auto"/>
              <w:rPr>
                <w:sz w:val="16"/>
                <w:szCs w:val="16"/>
              </w:rPr>
            </w:pPr>
            <w:r w:rsidRPr="00DC745B">
              <w:rPr>
                <w:sz w:val="16"/>
                <w:szCs w:val="16"/>
              </w:rPr>
              <w:t xml:space="preserve">City of Ventura—Ventura </w:t>
            </w:r>
            <w:r>
              <w:rPr>
                <w:sz w:val="16"/>
                <w:szCs w:val="16"/>
              </w:rPr>
              <w:t>Regional SD</w:t>
            </w:r>
            <w:r w:rsidRPr="00DC745B">
              <w:rPr>
                <w:sz w:val="16"/>
                <w:szCs w:val="16"/>
              </w:rPr>
              <w:t>Dryer @ Toland Landfill—9,050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Plate &amp; Frame Press/</w:t>
            </w:r>
          </w:p>
          <w:p w:rsidR="00164222" w:rsidRPr="00DC745B" w:rsidRDefault="00164222" w:rsidP="00B2116B">
            <w:pPr>
              <w:spacing w:after="0" w:line="240" w:lineRule="auto"/>
              <w:jc w:val="center"/>
              <w:rPr>
                <w:sz w:val="18"/>
                <w:szCs w:val="18"/>
              </w:rPr>
            </w:pPr>
            <w:r w:rsidRPr="00DC745B">
              <w:rPr>
                <w:sz w:val="18"/>
                <w:szCs w:val="18"/>
              </w:rPr>
              <w:t>Daily Cover</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w:t>
            </w:r>
            <w:r w:rsidR="003548A3">
              <w:rPr>
                <w:sz w:val="18"/>
                <w:szCs w:val="18"/>
              </w:rPr>
              <w:t>d</w:t>
            </w:r>
            <w:r>
              <w:rPr>
                <w:sz w:val="18"/>
                <w:szCs w:val="18"/>
              </w:rPr>
              <w:t xml:space="preserve">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24</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Included</w:t>
            </w:r>
            <w:r>
              <w:rPr>
                <w:sz w:val="18"/>
                <w:szCs w:val="18"/>
              </w:rPr>
              <w:t xml:space="preserve">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$52.79</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Pr>
                <w:sz w:val="16"/>
                <w:szCs w:val="16"/>
              </w:rPr>
              <w:t>Crestline Sanitation District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Pr>
                <w:sz w:val="18"/>
                <w:szCs w:val="18"/>
              </w:rPr>
              <w:t>$55.00</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Pr>
                <w:sz w:val="18"/>
                <w:szCs w:val="18"/>
              </w:rPr>
              <w:t>35</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Pr>
                <w:sz w:val="18"/>
                <w:szCs w:val="18"/>
              </w:rPr>
              <w:t>$10.00</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r>
              <w:rPr>
                <w:sz w:val="18"/>
                <w:szCs w:val="18"/>
              </w:rPr>
              <w:t>$65.00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Eastern Municipal Water District—</w:t>
            </w:r>
            <w:r>
              <w:rPr>
                <w:sz w:val="16"/>
                <w:szCs w:val="16"/>
              </w:rPr>
              <w:t>18,559</w:t>
            </w:r>
            <w:r w:rsidRPr="00DC745B">
              <w:rPr>
                <w:sz w:val="16"/>
                <w:szCs w:val="16"/>
              </w:rPr>
              <w:t>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Land Application</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color w:val="000000"/>
                <w:sz w:val="18"/>
                <w:szCs w:val="18"/>
              </w:rPr>
            </w:pPr>
          </w:p>
          <w:p w:rsidR="00164222" w:rsidRPr="005973F7" w:rsidRDefault="00164222" w:rsidP="00B2116B">
            <w:pPr>
              <w:spacing w:after="0" w:line="240" w:lineRule="auto"/>
              <w:jc w:val="center"/>
              <w:rPr>
                <w:color w:val="000000"/>
                <w:sz w:val="18"/>
                <w:szCs w:val="18"/>
              </w:rPr>
            </w:pPr>
            <w:r>
              <w:rPr>
                <w:color w:val="000000"/>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color w:val="000000"/>
                <w:sz w:val="18"/>
                <w:szCs w:val="18"/>
              </w:rPr>
            </w:pPr>
          </w:p>
          <w:p w:rsidR="00164222" w:rsidRPr="005973F7" w:rsidRDefault="00164222" w:rsidP="00B2116B">
            <w:pPr>
              <w:spacing w:after="0" w:line="240" w:lineRule="auto"/>
              <w:jc w:val="center"/>
              <w:rPr>
                <w:color w:val="000000"/>
                <w:sz w:val="18"/>
                <w:szCs w:val="18"/>
              </w:rPr>
            </w:pPr>
            <w:r w:rsidRPr="005973F7">
              <w:rPr>
                <w:color w:val="000000"/>
                <w:sz w:val="18"/>
                <w:szCs w:val="18"/>
              </w:rPr>
              <w:t>614</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color w:val="000000"/>
                <w:sz w:val="18"/>
                <w:szCs w:val="18"/>
              </w:rPr>
            </w:pPr>
          </w:p>
          <w:p w:rsidR="00164222" w:rsidRPr="00DC745B" w:rsidRDefault="00164222" w:rsidP="00DC745B">
            <w:pPr>
              <w:spacing w:after="0" w:line="240" w:lineRule="auto"/>
              <w:jc w:val="center"/>
              <w:rPr>
                <w:sz w:val="18"/>
                <w:szCs w:val="18"/>
              </w:rPr>
            </w:pPr>
            <w:r w:rsidRPr="005973F7">
              <w:rPr>
                <w:color w:val="000000"/>
                <w:sz w:val="18"/>
                <w:szCs w:val="18"/>
              </w:rPr>
              <w:t>$55.00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Eastern Municipal Water District—</w:t>
            </w:r>
            <w:r>
              <w:rPr>
                <w:sz w:val="16"/>
                <w:szCs w:val="16"/>
              </w:rPr>
              <w:t>8,486</w:t>
            </w:r>
            <w:r w:rsidRPr="00DC745B">
              <w:rPr>
                <w:sz w:val="16"/>
                <w:szCs w:val="16"/>
              </w:rPr>
              <w:t xml:space="preserve"> WT</w:t>
            </w:r>
          </w:p>
          <w:p w:rsidR="00164222" w:rsidRPr="00DC745B" w:rsidRDefault="00164222" w:rsidP="00BD5BDD">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color w:val="000000"/>
                <w:sz w:val="18"/>
                <w:szCs w:val="18"/>
              </w:rPr>
            </w:pPr>
          </w:p>
          <w:p w:rsidR="00164222" w:rsidRPr="005973F7" w:rsidRDefault="00164222" w:rsidP="00B2116B">
            <w:pPr>
              <w:spacing w:after="0" w:line="240" w:lineRule="auto"/>
              <w:jc w:val="center"/>
              <w:rPr>
                <w:color w:val="000000"/>
                <w:sz w:val="18"/>
                <w:szCs w:val="18"/>
              </w:rPr>
            </w:pPr>
            <w:r>
              <w:rPr>
                <w:color w:val="000000"/>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color w:val="000000"/>
                <w:sz w:val="18"/>
                <w:szCs w:val="18"/>
              </w:rPr>
            </w:pPr>
          </w:p>
          <w:p w:rsidR="00164222" w:rsidRPr="005973F7" w:rsidRDefault="00164222" w:rsidP="00B2116B">
            <w:pPr>
              <w:spacing w:after="0" w:line="240" w:lineRule="auto"/>
              <w:jc w:val="center"/>
              <w:rPr>
                <w:color w:val="000000"/>
                <w:sz w:val="18"/>
                <w:szCs w:val="18"/>
              </w:rPr>
            </w:pPr>
            <w:r w:rsidRPr="005973F7">
              <w:rPr>
                <w:color w:val="000000"/>
                <w:sz w:val="18"/>
                <w:szCs w:val="18"/>
              </w:rPr>
              <w:t>462</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color w:val="000000"/>
                <w:sz w:val="18"/>
                <w:szCs w:val="18"/>
              </w:rPr>
            </w:pPr>
          </w:p>
          <w:p w:rsidR="00164222" w:rsidRPr="00DC745B" w:rsidRDefault="00164222" w:rsidP="00DC745B">
            <w:pPr>
              <w:spacing w:after="0" w:line="240" w:lineRule="auto"/>
              <w:jc w:val="center"/>
              <w:rPr>
                <w:sz w:val="18"/>
                <w:szCs w:val="18"/>
              </w:rPr>
            </w:pPr>
            <w:r w:rsidRPr="005973F7">
              <w:rPr>
                <w:color w:val="000000"/>
                <w:sz w:val="18"/>
                <w:szCs w:val="18"/>
              </w:rPr>
              <w:t>$55.00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Default="00164222" w:rsidP="002103EC">
            <w:pPr>
              <w:spacing w:after="0" w:line="240" w:lineRule="auto"/>
              <w:rPr>
                <w:sz w:val="16"/>
                <w:szCs w:val="16"/>
              </w:rPr>
            </w:pPr>
            <w:r>
              <w:rPr>
                <w:sz w:val="16"/>
                <w:szCs w:val="16"/>
              </w:rPr>
              <w:t>Eastern Municipal</w:t>
            </w:r>
          </w:p>
          <w:p w:rsidR="00164222" w:rsidRDefault="00164222" w:rsidP="002103EC">
            <w:pPr>
              <w:spacing w:after="0" w:line="240" w:lineRule="auto"/>
              <w:rPr>
                <w:sz w:val="16"/>
                <w:szCs w:val="16"/>
              </w:rPr>
            </w:pPr>
            <w:r>
              <w:rPr>
                <w:sz w:val="16"/>
                <w:szCs w:val="16"/>
              </w:rPr>
              <w:t>Water District-</w:t>
            </w:r>
          </w:p>
          <w:p w:rsidR="00164222" w:rsidRPr="00DC745B" w:rsidRDefault="00164222" w:rsidP="00BD5BDD">
            <w:pPr>
              <w:spacing w:after="0" w:line="240" w:lineRule="auto"/>
              <w:rPr>
                <w:sz w:val="16"/>
                <w:szCs w:val="16"/>
              </w:rPr>
            </w:pPr>
            <w:r>
              <w:rPr>
                <w:sz w:val="16"/>
                <w:szCs w:val="16"/>
              </w:rPr>
              <w:t>24,171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2103EC">
            <w:pPr>
              <w:spacing w:after="0" w:line="240" w:lineRule="auto"/>
              <w:jc w:val="center"/>
              <w:rPr>
                <w:sz w:val="18"/>
                <w:szCs w:val="18"/>
              </w:rPr>
            </w:pPr>
          </w:p>
          <w:p w:rsidR="00164222" w:rsidRDefault="00164222" w:rsidP="00B2116B">
            <w:pPr>
              <w:spacing w:after="0" w:line="240" w:lineRule="auto"/>
              <w:jc w:val="center"/>
              <w:rPr>
                <w:sz w:val="18"/>
                <w:szCs w:val="18"/>
              </w:rPr>
            </w:pPr>
            <w:r>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2103EC">
            <w:pPr>
              <w:spacing w:after="0" w:line="240" w:lineRule="auto"/>
              <w:jc w:val="center"/>
              <w:rPr>
                <w:color w:val="000000"/>
                <w:sz w:val="18"/>
                <w:szCs w:val="18"/>
              </w:rPr>
            </w:pPr>
          </w:p>
          <w:p w:rsidR="00164222" w:rsidRDefault="00164222" w:rsidP="00B2116B">
            <w:pPr>
              <w:spacing w:after="0" w:line="240" w:lineRule="auto"/>
              <w:jc w:val="center"/>
              <w:rPr>
                <w:color w:val="000000"/>
                <w:sz w:val="18"/>
                <w:szCs w:val="18"/>
              </w:rPr>
            </w:pPr>
            <w:r>
              <w:rPr>
                <w:color w:val="000000"/>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2103EC">
            <w:pPr>
              <w:spacing w:after="0" w:line="240" w:lineRule="auto"/>
              <w:jc w:val="center"/>
              <w:rPr>
                <w:color w:val="000000"/>
                <w:sz w:val="18"/>
                <w:szCs w:val="18"/>
              </w:rPr>
            </w:pPr>
          </w:p>
          <w:p w:rsidR="00164222" w:rsidRDefault="00164222" w:rsidP="00B2116B">
            <w:pPr>
              <w:spacing w:after="0" w:line="240" w:lineRule="auto"/>
              <w:jc w:val="center"/>
              <w:rPr>
                <w:color w:val="000000"/>
                <w:sz w:val="18"/>
                <w:szCs w:val="18"/>
              </w:rPr>
            </w:pPr>
            <w:r>
              <w:rPr>
                <w:color w:val="000000"/>
                <w:sz w:val="18"/>
                <w:szCs w:val="18"/>
              </w:rPr>
              <w:t>475</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2103EC">
            <w:pPr>
              <w:spacing w:after="0" w:line="240" w:lineRule="auto"/>
              <w:jc w:val="center"/>
              <w:rPr>
                <w:sz w:val="18"/>
                <w:szCs w:val="18"/>
              </w:rPr>
            </w:pPr>
          </w:p>
          <w:p w:rsidR="00164222"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2103EC">
            <w:pPr>
              <w:spacing w:after="0" w:line="240" w:lineRule="auto"/>
              <w:jc w:val="center"/>
              <w:rPr>
                <w:color w:val="000000"/>
                <w:sz w:val="18"/>
                <w:szCs w:val="18"/>
              </w:rPr>
            </w:pPr>
          </w:p>
          <w:p w:rsidR="00164222" w:rsidRDefault="00164222" w:rsidP="00DC745B">
            <w:pPr>
              <w:spacing w:after="0" w:line="240" w:lineRule="auto"/>
              <w:jc w:val="center"/>
              <w:rPr>
                <w:color w:val="000000"/>
                <w:sz w:val="18"/>
                <w:szCs w:val="18"/>
              </w:rPr>
            </w:pPr>
            <w:r>
              <w:rPr>
                <w:color w:val="000000"/>
                <w:sz w:val="18"/>
                <w:szCs w:val="18"/>
              </w:rPr>
              <w:t>$55.00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Elsinore Valley Municipal Water District—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Encina Wastewater Authority—</w:t>
            </w:r>
            <w:r>
              <w:rPr>
                <w:sz w:val="16"/>
                <w:szCs w:val="16"/>
              </w:rPr>
              <w:t>935 Pellets</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Heat Dryer/</w:t>
            </w:r>
            <w:r>
              <w:rPr>
                <w:sz w:val="18"/>
                <w:szCs w:val="18"/>
              </w:rPr>
              <w:t>Fertilizer</w:t>
            </w:r>
          </w:p>
        </w:tc>
        <w:tc>
          <w:tcPr>
            <w:tcW w:w="1608" w:type="dxa"/>
            <w:tcBorders>
              <w:top w:val="single" w:sz="4" w:space="0" w:color="000000"/>
              <w:left w:val="single" w:sz="4" w:space="0" w:color="000000"/>
              <w:bottom w:val="single" w:sz="4" w:space="0" w:color="000000"/>
              <w:right w:val="single" w:sz="4" w:space="0" w:color="000000"/>
            </w:tcBorders>
          </w:tcPr>
          <w:p w:rsidR="00164222" w:rsidRDefault="002D2856" w:rsidP="00B2116B">
            <w:pPr>
              <w:spacing w:after="0" w:line="240" w:lineRule="auto"/>
              <w:jc w:val="center"/>
              <w:rPr>
                <w:sz w:val="18"/>
                <w:szCs w:val="18"/>
              </w:rPr>
            </w:pPr>
            <w:r>
              <w:rPr>
                <w:sz w:val="18"/>
                <w:szCs w:val="18"/>
              </w:rPr>
              <w:t>$25.00</w:t>
            </w: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348D1">
            <w:pPr>
              <w:spacing w:after="0" w:line="240" w:lineRule="auto"/>
              <w:jc w:val="center"/>
              <w:rPr>
                <w:sz w:val="18"/>
                <w:szCs w:val="18"/>
              </w:rPr>
            </w:pPr>
            <w:r>
              <w:rPr>
                <w:sz w:val="18"/>
                <w:szCs w:val="18"/>
              </w:rPr>
              <w:t>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Pr>
                <w:sz w:val="18"/>
                <w:szCs w:val="18"/>
              </w:rPr>
              <w:t>$25.00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Encina Wastewater Authority—</w:t>
            </w:r>
            <w:r>
              <w:rPr>
                <w:sz w:val="16"/>
                <w:szCs w:val="16"/>
              </w:rPr>
              <w:t>5,282 Pellets</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Heat Dryer/</w:t>
            </w:r>
            <w:r>
              <w:rPr>
                <w:sz w:val="18"/>
                <w:szCs w:val="18"/>
              </w:rPr>
              <w:t>Cement Kiln fuel</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w:t>
            </w:r>
            <w:r>
              <w:rPr>
                <w:sz w:val="18"/>
                <w:szCs w:val="18"/>
              </w:rPr>
              <w:t>6.50</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13</w:t>
            </w:r>
            <w:r>
              <w:rPr>
                <w:sz w:val="18"/>
                <w:szCs w:val="18"/>
              </w:rPr>
              <w:t>0</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w:t>
            </w:r>
            <w:r>
              <w:rPr>
                <w:sz w:val="18"/>
                <w:szCs w:val="18"/>
              </w:rPr>
              <w:t>38.00</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r>
              <w:rPr>
                <w:sz w:val="18"/>
                <w:szCs w:val="18"/>
              </w:rPr>
              <w:t>$44.50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Fairbanks Ranch CSD—Otay Landfill-All</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30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393D32">
            <w:pPr>
              <w:spacing w:after="0" w:line="240" w:lineRule="auto"/>
              <w:jc w:val="center"/>
              <w:rPr>
                <w:sz w:val="18"/>
                <w:szCs w:val="18"/>
              </w:rPr>
            </w:pPr>
          </w:p>
          <w:p w:rsidR="00164222" w:rsidRPr="00DC745B" w:rsidRDefault="00164222" w:rsidP="00393D32">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r>
              <w:rPr>
                <w:sz w:val="18"/>
                <w:szCs w:val="18"/>
              </w:rPr>
              <w:t>$45.81</w:t>
            </w:r>
          </w:p>
          <w:p w:rsidR="00164222" w:rsidRPr="00DC745B" w:rsidRDefault="00164222" w:rsidP="00DC745B">
            <w:pPr>
              <w:spacing w:after="0" w:line="240" w:lineRule="auto"/>
              <w:jc w:val="center"/>
              <w:rPr>
                <w:sz w:val="18"/>
                <w:szCs w:val="18"/>
              </w:rPr>
            </w:pPr>
            <w:r w:rsidRPr="00DC745B">
              <w:rPr>
                <w:sz w:val="18"/>
                <w:szCs w:val="18"/>
              </w:rPr>
              <w:t>(trans. &amp; tipping fee)</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Goleta Sanitary District—Honey Bucket Farms, Kern County – 3,773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sidRPr="00DC745B">
              <w:rPr>
                <w:sz w:val="18"/>
                <w:szCs w:val="18"/>
              </w:rPr>
              <w:t>Land Application</w:t>
            </w:r>
            <w:r>
              <w:rPr>
                <w:sz w:val="18"/>
                <w:szCs w:val="18"/>
              </w:rPr>
              <w:t xml:space="preserve"> w/</w:t>
            </w:r>
          </w:p>
          <w:p w:rsidR="00164222" w:rsidRPr="00DC745B" w:rsidRDefault="00164222" w:rsidP="00435DCF">
            <w:pPr>
              <w:spacing w:after="0" w:line="240" w:lineRule="auto"/>
              <w:rPr>
                <w:sz w:val="18"/>
                <w:szCs w:val="18"/>
              </w:rPr>
            </w:pPr>
            <w:r>
              <w:rPr>
                <w:sz w:val="18"/>
                <w:szCs w:val="18"/>
              </w:rPr>
              <w:t>Lime Stabilization</w:t>
            </w:r>
          </w:p>
        </w:tc>
        <w:tc>
          <w:tcPr>
            <w:tcW w:w="1608" w:type="dxa"/>
            <w:tcBorders>
              <w:top w:val="single" w:sz="4" w:space="0" w:color="000000"/>
              <w:left w:val="single" w:sz="4" w:space="0" w:color="000000"/>
              <w:bottom w:val="single" w:sz="4" w:space="0" w:color="000000"/>
              <w:right w:val="single" w:sz="4" w:space="0" w:color="000000"/>
            </w:tcBorders>
          </w:tcPr>
          <w:p w:rsidR="00164222" w:rsidRPr="00393D32" w:rsidRDefault="00164222" w:rsidP="00997333">
            <w:pPr>
              <w:spacing w:after="0" w:line="240" w:lineRule="auto"/>
              <w:jc w:val="center"/>
              <w:rPr>
                <w:color w:val="000000"/>
                <w:sz w:val="18"/>
                <w:szCs w:val="18"/>
              </w:rPr>
            </w:pPr>
            <w:r>
              <w:rPr>
                <w:sz w:val="18"/>
                <w:szCs w:val="18"/>
              </w:rPr>
              <w:t>$39.85</w:t>
            </w:r>
          </w:p>
        </w:tc>
        <w:tc>
          <w:tcPr>
            <w:tcW w:w="1042" w:type="dxa"/>
            <w:tcBorders>
              <w:top w:val="single" w:sz="4" w:space="0" w:color="000000"/>
              <w:left w:val="single" w:sz="4" w:space="0" w:color="000000"/>
              <w:bottom w:val="single" w:sz="4" w:space="0" w:color="000000"/>
              <w:right w:val="single" w:sz="4" w:space="0" w:color="000000"/>
            </w:tcBorders>
          </w:tcPr>
          <w:p w:rsidR="00164222" w:rsidRPr="00393D32" w:rsidRDefault="00164222" w:rsidP="00B2116B">
            <w:pPr>
              <w:spacing w:after="0" w:line="240" w:lineRule="auto"/>
              <w:jc w:val="center"/>
              <w:rPr>
                <w:sz w:val="18"/>
                <w:szCs w:val="18"/>
              </w:rPr>
            </w:pPr>
          </w:p>
          <w:p w:rsidR="00164222" w:rsidRPr="00393D32" w:rsidRDefault="00164222" w:rsidP="00B2116B">
            <w:pPr>
              <w:spacing w:after="0" w:line="240" w:lineRule="auto"/>
              <w:jc w:val="center"/>
              <w:rPr>
                <w:sz w:val="18"/>
                <w:szCs w:val="18"/>
              </w:rPr>
            </w:pPr>
            <w:r w:rsidRPr="00393D32">
              <w:rPr>
                <w:sz w:val="18"/>
                <w:szCs w:val="18"/>
              </w:rPr>
              <w:t>180</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Pr>
                <w:sz w:val="18"/>
                <w:szCs w:val="18"/>
              </w:rPr>
              <w:t>Included in rate at gate value</w:t>
            </w:r>
            <w:r w:rsidR="00EF5552">
              <w:rPr>
                <w:sz w:val="18"/>
                <w:szCs w:val="18"/>
              </w:rPr>
              <w:t xml:space="preserve"> </w:t>
            </w:r>
            <w:r w:rsidR="002D2856">
              <w:rPr>
                <w:sz w:val="18"/>
                <w:szCs w:val="18"/>
              </w:rPr>
              <w:t>$39.85</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Inland Empire Utilities Agency—</w:t>
            </w:r>
            <w:r>
              <w:rPr>
                <w:sz w:val="16"/>
                <w:szCs w:val="16"/>
              </w:rPr>
              <w:t>62,918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Pr="00F43AD7" w:rsidRDefault="00164222" w:rsidP="00B2116B">
            <w:pPr>
              <w:spacing w:after="0" w:line="240" w:lineRule="auto"/>
              <w:jc w:val="center"/>
              <w:rPr>
                <w:sz w:val="18"/>
                <w:szCs w:val="18"/>
              </w:rPr>
            </w:pPr>
            <w:r w:rsidRPr="00DC745B">
              <w:rPr>
                <w:sz w:val="18"/>
                <w:szCs w:val="18"/>
              </w:rPr>
              <w:t>$44.00</w:t>
            </w:r>
          </w:p>
        </w:tc>
        <w:tc>
          <w:tcPr>
            <w:tcW w:w="1042" w:type="dxa"/>
            <w:tcBorders>
              <w:top w:val="single" w:sz="4" w:space="0" w:color="000000"/>
              <w:left w:val="single" w:sz="4" w:space="0" w:color="000000"/>
              <w:bottom w:val="single" w:sz="4" w:space="0" w:color="000000"/>
              <w:right w:val="single" w:sz="4" w:space="0" w:color="000000"/>
            </w:tcBorders>
          </w:tcPr>
          <w:p w:rsidR="00164222" w:rsidRPr="00F43AD7" w:rsidRDefault="00164222" w:rsidP="00B2116B">
            <w:pPr>
              <w:spacing w:after="0" w:line="240" w:lineRule="auto"/>
              <w:jc w:val="center"/>
              <w:rPr>
                <w:color w:val="000000"/>
                <w:sz w:val="18"/>
                <w:szCs w:val="18"/>
              </w:rPr>
            </w:pPr>
            <w:r w:rsidRPr="00DC745B">
              <w:rPr>
                <w:sz w:val="18"/>
                <w:szCs w:val="18"/>
              </w:rPr>
              <w:t>12</w:t>
            </w:r>
          </w:p>
        </w:tc>
        <w:tc>
          <w:tcPr>
            <w:tcW w:w="1670" w:type="dxa"/>
            <w:tcBorders>
              <w:top w:val="single" w:sz="4" w:space="0" w:color="000000"/>
              <w:left w:val="single" w:sz="4" w:space="0" w:color="000000"/>
              <w:bottom w:val="single" w:sz="4" w:space="0" w:color="000000"/>
              <w:right w:val="single" w:sz="4" w:space="0" w:color="000000"/>
            </w:tcBorders>
          </w:tcPr>
          <w:p w:rsidR="00164222" w:rsidRPr="00F43AD7" w:rsidRDefault="00164222" w:rsidP="00B2116B">
            <w:pPr>
              <w:spacing w:after="0" w:line="240" w:lineRule="auto"/>
              <w:jc w:val="center"/>
              <w:rPr>
                <w:sz w:val="18"/>
                <w:szCs w:val="18"/>
              </w:rPr>
            </w:pPr>
            <w:r w:rsidRPr="00DC745B">
              <w:rPr>
                <w:sz w:val="18"/>
                <w:szCs w:val="18"/>
              </w:rPr>
              <w:t>$6.00</w:t>
            </w:r>
          </w:p>
        </w:tc>
        <w:tc>
          <w:tcPr>
            <w:tcW w:w="1278" w:type="dxa"/>
            <w:tcBorders>
              <w:top w:val="single" w:sz="4" w:space="0" w:color="000000"/>
              <w:left w:val="single" w:sz="4" w:space="0" w:color="000000"/>
              <w:bottom w:val="single" w:sz="4" w:space="0" w:color="000000"/>
              <w:right w:val="single" w:sz="4" w:space="0" w:color="000000"/>
            </w:tcBorders>
          </w:tcPr>
          <w:p w:rsidR="00164222" w:rsidRPr="00F43AD7" w:rsidRDefault="00164222" w:rsidP="00DC745B">
            <w:pPr>
              <w:spacing w:after="0" w:line="240" w:lineRule="auto"/>
              <w:jc w:val="center"/>
              <w:rPr>
                <w:sz w:val="18"/>
                <w:szCs w:val="18"/>
              </w:rPr>
            </w:pPr>
            <w:r>
              <w:rPr>
                <w:sz w:val="18"/>
                <w:szCs w:val="18"/>
              </w:rPr>
              <w:t>$50.00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Inland Empire Utilities Agency—</w:t>
            </w:r>
            <w:r>
              <w:rPr>
                <w:sz w:val="16"/>
                <w:szCs w:val="16"/>
              </w:rPr>
              <w:t>7,407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$38.94</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185</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r>
              <w:rPr>
                <w:sz w:val="18"/>
                <w:szCs w:val="18"/>
              </w:rPr>
              <w:t>$38.94</w:t>
            </w:r>
          </w:p>
        </w:tc>
      </w:tr>
      <w:tr w:rsidR="00164222" w:rsidRPr="00856FF8" w:rsidTr="00EF22AE">
        <w:trPr>
          <w:trHeight w:val="467"/>
        </w:trPr>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Lake Arrowhead CSD</w:t>
            </w:r>
            <w:r w:rsidR="00FF590A">
              <w:rPr>
                <w:sz w:val="16"/>
                <w:szCs w:val="16"/>
              </w:rPr>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F43AD7" w:rsidRDefault="00164222"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164222" w:rsidRPr="00F43AD7"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F43AD7" w:rsidRDefault="00164222" w:rsidP="00B2116B">
            <w:pPr>
              <w:spacing w:after="0" w:line="240" w:lineRule="auto"/>
              <w:jc w:val="center"/>
              <w:rPr>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F43AD7"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Las Virgenes Municipal Water District—Rancho Las Virgenes Composting Facility—All</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F43AD7">
            <w:pPr>
              <w:spacing w:after="0" w:line="240" w:lineRule="auto"/>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Los Angeles County Sanitation Districts —(JWPCP &amp; Valencia)-Honey Bucket Farms-</w:t>
            </w:r>
            <w:r>
              <w:rPr>
                <w:sz w:val="16"/>
                <w:szCs w:val="16"/>
              </w:rPr>
              <w:t>69,593</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Land Application w/ Lime Stabilization</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160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$37.50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lastRenderedPageBreak/>
              <w:t>Los Angeles County Sanitation Districts—(JWPCP)-Enertech-</w:t>
            </w:r>
            <w:r>
              <w:rPr>
                <w:sz w:val="16"/>
                <w:szCs w:val="16"/>
              </w:rPr>
              <w:t>70,133</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Renewable E-Fuel</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70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$76.</w:t>
            </w:r>
            <w:r>
              <w:rPr>
                <w:sz w:val="18"/>
                <w:szCs w:val="18"/>
              </w:rPr>
              <w:t>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r w:rsidRPr="00DC745B">
              <w:rPr>
                <w:sz w:val="16"/>
                <w:szCs w:val="16"/>
              </w:rPr>
              <w:t>Los Angeles County Sanitation Districts—(JWPCP)-South Kern Composting Facility-</w:t>
            </w:r>
            <w:r>
              <w:rPr>
                <w:sz w:val="16"/>
                <w:szCs w:val="16"/>
              </w:rPr>
              <w:t>51,816</w:t>
            </w:r>
            <w:r w:rsidRPr="00DC745B">
              <w:rPr>
                <w:sz w:val="16"/>
                <w:szCs w:val="16"/>
              </w:rPr>
              <w:t xml:space="preserve"> WT</w:t>
            </w:r>
          </w:p>
          <w:p w:rsidR="00164222" w:rsidRPr="00DC745B" w:rsidRDefault="00164222" w:rsidP="00BD5BDD">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127</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w:t>
            </w:r>
            <w:r>
              <w:rPr>
                <w:sz w:val="18"/>
                <w:szCs w:val="18"/>
              </w:rPr>
              <w:t>66.00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p>
          <w:p w:rsidR="00164222" w:rsidRPr="00DC745B" w:rsidRDefault="00164222" w:rsidP="00774C84">
            <w:pPr>
              <w:spacing w:after="0" w:line="240" w:lineRule="auto"/>
              <w:rPr>
                <w:sz w:val="16"/>
                <w:szCs w:val="16"/>
              </w:rPr>
            </w:pPr>
            <w:r w:rsidRPr="00DC745B">
              <w:rPr>
                <w:sz w:val="16"/>
                <w:szCs w:val="16"/>
              </w:rPr>
              <w:t xml:space="preserve">Los Angeles County Sanitation Districts—(JWPCP, </w:t>
            </w:r>
            <w:r>
              <w:rPr>
                <w:sz w:val="16"/>
                <w:szCs w:val="16"/>
              </w:rPr>
              <w:t xml:space="preserve">Valencia, </w:t>
            </w:r>
            <w:r w:rsidRPr="00DC745B">
              <w:rPr>
                <w:sz w:val="16"/>
                <w:szCs w:val="16"/>
              </w:rPr>
              <w:t>Palmdale &amp; Lancaster)-Liberty Composting-</w:t>
            </w:r>
            <w:r>
              <w:rPr>
                <w:sz w:val="16"/>
                <w:szCs w:val="16"/>
              </w:rPr>
              <w:t>74,862</w:t>
            </w:r>
            <w:r w:rsidRPr="00DC745B">
              <w:rPr>
                <w:sz w:val="16"/>
                <w:szCs w:val="16"/>
              </w:rPr>
              <w:t xml:space="preserve"> WT</w:t>
            </w:r>
          </w:p>
          <w:p w:rsidR="00164222" w:rsidRPr="00DC745B" w:rsidRDefault="00164222" w:rsidP="00BD5BDD">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Pr>
                <w:sz w:val="18"/>
                <w:szCs w:val="18"/>
              </w:rPr>
              <w:t>I</w:t>
            </w:r>
          </w:p>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152</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p w:rsidR="00164222" w:rsidRDefault="00164222" w:rsidP="00F43AD7">
            <w:pPr>
              <w:spacing w:after="0" w:line="240" w:lineRule="auto"/>
              <w:jc w:val="center"/>
              <w:rPr>
                <w:sz w:val="18"/>
                <w:szCs w:val="18"/>
              </w:rPr>
            </w:pPr>
          </w:p>
          <w:p w:rsidR="00164222" w:rsidRDefault="00164222" w:rsidP="00F43AD7">
            <w:pPr>
              <w:spacing w:after="0" w:line="240" w:lineRule="auto"/>
              <w:jc w:val="center"/>
              <w:rPr>
                <w:sz w:val="18"/>
                <w:szCs w:val="18"/>
              </w:rPr>
            </w:pPr>
          </w:p>
          <w:p w:rsidR="00164222" w:rsidRPr="00DC745B" w:rsidRDefault="00164222" w:rsidP="00F43AD7">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F43AD7">
            <w:pPr>
              <w:spacing w:after="0" w:line="240" w:lineRule="auto"/>
              <w:jc w:val="center"/>
              <w:rPr>
                <w:sz w:val="18"/>
                <w:szCs w:val="18"/>
              </w:rPr>
            </w:pPr>
          </w:p>
          <w:p w:rsidR="00164222" w:rsidRDefault="00164222" w:rsidP="00F43AD7">
            <w:pPr>
              <w:spacing w:after="0" w:line="240" w:lineRule="auto"/>
              <w:jc w:val="center"/>
              <w:rPr>
                <w:sz w:val="18"/>
                <w:szCs w:val="18"/>
              </w:rPr>
            </w:pPr>
          </w:p>
          <w:p w:rsidR="00164222" w:rsidRDefault="00164222" w:rsidP="00F43AD7">
            <w:pPr>
              <w:spacing w:after="0" w:line="240" w:lineRule="auto"/>
              <w:jc w:val="center"/>
              <w:rPr>
                <w:sz w:val="18"/>
                <w:szCs w:val="18"/>
              </w:rPr>
            </w:pPr>
          </w:p>
          <w:p w:rsidR="00164222" w:rsidRPr="00DC745B" w:rsidRDefault="00164222" w:rsidP="00F43AD7">
            <w:pPr>
              <w:spacing w:after="0" w:line="240" w:lineRule="auto"/>
              <w:jc w:val="center"/>
              <w:rPr>
                <w:sz w:val="18"/>
                <w:szCs w:val="18"/>
              </w:rPr>
            </w:pPr>
            <w:r w:rsidRPr="00DC745B">
              <w:rPr>
                <w:sz w:val="18"/>
                <w:szCs w:val="18"/>
              </w:rPr>
              <w:t>$</w:t>
            </w:r>
            <w:r>
              <w:rPr>
                <w:sz w:val="18"/>
                <w:szCs w:val="18"/>
              </w:rPr>
              <w:t>43.00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r w:rsidRPr="00DC745B">
              <w:rPr>
                <w:sz w:val="16"/>
                <w:szCs w:val="16"/>
              </w:rPr>
              <w:t>Los Angeles County Sanitation Districts—(JWPCP)-Inland Empire Regional Composting Facility-</w:t>
            </w:r>
            <w:r>
              <w:rPr>
                <w:sz w:val="16"/>
                <w:szCs w:val="16"/>
              </w:rPr>
              <w:t>65,912</w:t>
            </w:r>
            <w:r w:rsidRPr="00DC745B">
              <w:rPr>
                <w:sz w:val="16"/>
                <w:szCs w:val="16"/>
              </w:rPr>
              <w:t xml:space="preserve"> WT</w:t>
            </w:r>
          </w:p>
          <w:p w:rsidR="00164222" w:rsidRPr="00DC745B" w:rsidRDefault="00164222" w:rsidP="00BD5BDD">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$44.00</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61</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$12.</w:t>
            </w:r>
            <w:r>
              <w:rPr>
                <w:sz w:val="18"/>
                <w:szCs w:val="18"/>
              </w:rPr>
              <w:t>16</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Pr>
                <w:sz w:val="18"/>
                <w:szCs w:val="18"/>
              </w:rPr>
              <w:t>$56.16</w:t>
            </w:r>
          </w:p>
        </w:tc>
      </w:tr>
      <w:tr w:rsidR="00164222" w:rsidRPr="00856FF8" w:rsidTr="00EF22AE">
        <w:trPr>
          <w:trHeight w:val="1052"/>
        </w:trPr>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r w:rsidRPr="00DC745B">
              <w:rPr>
                <w:sz w:val="16"/>
                <w:szCs w:val="16"/>
              </w:rPr>
              <w:t>Los Angeles County Sanitation Districts—(JWPCP)-Puente Hills Landfill-</w:t>
            </w:r>
            <w:r>
              <w:rPr>
                <w:sz w:val="16"/>
                <w:szCs w:val="16"/>
              </w:rPr>
              <w:t>149,388</w:t>
            </w:r>
            <w:r w:rsidRPr="00DC745B">
              <w:rPr>
                <w:sz w:val="16"/>
                <w:szCs w:val="16"/>
              </w:rPr>
              <w:t xml:space="preserve"> WT</w:t>
            </w:r>
          </w:p>
          <w:p w:rsidR="00164222" w:rsidRPr="00DC745B" w:rsidRDefault="00164222" w:rsidP="00BD5BDD">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Co-Disposal</w:t>
            </w:r>
          </w:p>
          <w:p w:rsidR="00164222" w:rsidRPr="00DC745B" w:rsidRDefault="00164222" w:rsidP="00B2116B">
            <w:pPr>
              <w:spacing w:after="0" w:line="240" w:lineRule="auto"/>
              <w:jc w:val="center"/>
              <w:rPr>
                <w:sz w:val="18"/>
                <w:szCs w:val="18"/>
              </w:rPr>
            </w:pPr>
            <w:r w:rsidRPr="00DC745B">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w:t>
            </w:r>
            <w:r>
              <w:rPr>
                <w:sz w:val="18"/>
                <w:szCs w:val="18"/>
              </w:rPr>
              <w:t>38.41</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27</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$6.</w:t>
            </w:r>
            <w:r>
              <w:rPr>
                <w:sz w:val="18"/>
                <w:szCs w:val="18"/>
              </w:rPr>
              <w:t>96</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Pr>
                <w:sz w:val="18"/>
                <w:szCs w:val="18"/>
              </w:rPr>
              <w:t>$45.37</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r w:rsidRPr="00DC745B">
              <w:rPr>
                <w:sz w:val="16"/>
                <w:szCs w:val="16"/>
              </w:rPr>
              <w:t>Orange County Sanitation District—</w:t>
            </w:r>
            <w:r>
              <w:rPr>
                <w:sz w:val="16"/>
                <w:szCs w:val="16"/>
              </w:rPr>
              <w:t xml:space="preserve"> Yuma-83,770</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Land Application</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$46.80</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Pr="00DC745B" w:rsidRDefault="00164222" w:rsidP="00CC5425">
            <w:pPr>
              <w:spacing w:after="0" w:line="240" w:lineRule="auto"/>
              <w:jc w:val="center"/>
              <w:rPr>
                <w:sz w:val="18"/>
                <w:szCs w:val="18"/>
              </w:rPr>
            </w:pPr>
            <w:r>
              <w:rPr>
                <w:sz w:val="18"/>
                <w:szCs w:val="18"/>
              </w:rPr>
              <w:t>260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Pr="00DC745B" w:rsidRDefault="00164222" w:rsidP="00CC5425">
            <w:pPr>
              <w:spacing w:after="0" w:line="240" w:lineRule="auto"/>
              <w:jc w:val="center"/>
              <w:rPr>
                <w:sz w:val="18"/>
                <w:szCs w:val="18"/>
              </w:rPr>
            </w:pPr>
            <w:r w:rsidRPr="00DC745B">
              <w:rPr>
                <w:sz w:val="18"/>
                <w:szCs w:val="18"/>
              </w:rPr>
              <w:t>$</w:t>
            </w:r>
            <w:r>
              <w:rPr>
                <w:sz w:val="18"/>
                <w:szCs w:val="18"/>
              </w:rPr>
              <w:t>7.64</w:t>
            </w:r>
          </w:p>
          <w:p w:rsidR="00164222" w:rsidRPr="00DC745B" w:rsidRDefault="00164222" w:rsidP="00CC5425">
            <w:pPr>
              <w:spacing w:after="0" w:line="240" w:lineRule="auto"/>
              <w:jc w:val="center"/>
              <w:rPr>
                <w:sz w:val="18"/>
                <w:szCs w:val="18"/>
              </w:rPr>
            </w:pPr>
            <w:r w:rsidRPr="00DC745B">
              <w:rPr>
                <w:sz w:val="18"/>
                <w:szCs w:val="18"/>
              </w:rPr>
              <w:t>(averaged)</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Default="00164222" w:rsidP="00DC745B">
            <w:pPr>
              <w:spacing w:after="0" w:line="240" w:lineRule="auto"/>
              <w:jc w:val="center"/>
              <w:rPr>
                <w:sz w:val="18"/>
                <w:szCs w:val="18"/>
              </w:rPr>
            </w:pPr>
            <w:r>
              <w:rPr>
                <w:sz w:val="18"/>
                <w:szCs w:val="18"/>
              </w:rPr>
              <w:t>$54.44</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r w:rsidRPr="00DC745B">
              <w:rPr>
                <w:sz w:val="16"/>
                <w:szCs w:val="16"/>
              </w:rPr>
              <w:t>Orange County Sanitation District—</w:t>
            </w:r>
            <w:r>
              <w:rPr>
                <w:sz w:val="16"/>
                <w:szCs w:val="16"/>
              </w:rPr>
              <w:t xml:space="preserve"> South Kern Co., CA - 80,657</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$6</w:t>
            </w:r>
            <w:r>
              <w:rPr>
                <w:sz w:val="18"/>
                <w:szCs w:val="18"/>
              </w:rPr>
              <w:t>8.24</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CC5425">
            <w:pPr>
              <w:spacing w:after="0" w:line="240" w:lineRule="auto"/>
              <w:jc w:val="center"/>
              <w:rPr>
                <w:sz w:val="18"/>
                <w:szCs w:val="18"/>
              </w:rPr>
            </w:pPr>
            <w:r w:rsidRPr="00DC745B">
              <w:rPr>
                <w:sz w:val="18"/>
                <w:szCs w:val="18"/>
              </w:rPr>
              <w:t>263</w:t>
            </w:r>
          </w:p>
          <w:p w:rsidR="00164222" w:rsidRPr="00DC745B"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CC5425">
            <w:pPr>
              <w:spacing w:after="0" w:line="240" w:lineRule="auto"/>
              <w:jc w:val="center"/>
              <w:rPr>
                <w:sz w:val="18"/>
                <w:szCs w:val="18"/>
              </w:rPr>
            </w:pPr>
            <w:r w:rsidRPr="00DC745B">
              <w:rPr>
                <w:sz w:val="18"/>
                <w:szCs w:val="18"/>
              </w:rPr>
              <w:t>$</w:t>
            </w:r>
            <w:r>
              <w:rPr>
                <w:sz w:val="18"/>
                <w:szCs w:val="18"/>
              </w:rPr>
              <w:t>3.87</w:t>
            </w:r>
          </w:p>
          <w:p w:rsidR="00164222" w:rsidRPr="00DC745B" w:rsidRDefault="00164222" w:rsidP="00CC5425">
            <w:pPr>
              <w:spacing w:after="0" w:line="240" w:lineRule="auto"/>
              <w:jc w:val="center"/>
              <w:rPr>
                <w:sz w:val="18"/>
                <w:szCs w:val="18"/>
              </w:rPr>
            </w:pPr>
            <w:r w:rsidRPr="00DC745B">
              <w:rPr>
                <w:sz w:val="18"/>
                <w:szCs w:val="18"/>
              </w:rPr>
              <w:t>(averaged)</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r>
              <w:rPr>
                <w:sz w:val="18"/>
                <w:szCs w:val="18"/>
              </w:rPr>
              <w:t>$72.11</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774C84">
            <w:pPr>
              <w:spacing w:after="0" w:line="240" w:lineRule="auto"/>
              <w:rPr>
                <w:sz w:val="16"/>
                <w:szCs w:val="16"/>
              </w:rPr>
            </w:pPr>
            <w:r w:rsidRPr="00DC745B">
              <w:rPr>
                <w:sz w:val="16"/>
                <w:szCs w:val="16"/>
              </w:rPr>
              <w:t>Orange County Sanitation District—</w:t>
            </w:r>
            <w:r>
              <w:rPr>
                <w:sz w:val="16"/>
                <w:szCs w:val="16"/>
              </w:rPr>
              <w:t xml:space="preserve"> La Paz Co., AZ - 20,832</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sidRPr="00DC745B">
              <w:rPr>
                <w:sz w:val="18"/>
                <w:szCs w:val="18"/>
              </w:rPr>
              <w:t>$</w:t>
            </w:r>
            <w:r>
              <w:rPr>
                <w:sz w:val="18"/>
                <w:szCs w:val="18"/>
              </w:rPr>
              <w:t>44.48</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r w:rsidRPr="00DC745B">
              <w:rPr>
                <w:sz w:val="18"/>
                <w:szCs w:val="18"/>
              </w:rPr>
              <w:t>153</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CC5425">
            <w:pPr>
              <w:spacing w:after="0" w:line="240" w:lineRule="auto"/>
              <w:jc w:val="center"/>
              <w:rPr>
                <w:sz w:val="18"/>
                <w:szCs w:val="18"/>
              </w:rPr>
            </w:pPr>
            <w:r w:rsidRPr="00DC745B">
              <w:rPr>
                <w:sz w:val="18"/>
                <w:szCs w:val="18"/>
              </w:rPr>
              <w:t>$</w:t>
            </w:r>
            <w:r>
              <w:rPr>
                <w:sz w:val="18"/>
                <w:szCs w:val="18"/>
              </w:rPr>
              <w:t>8.77</w:t>
            </w:r>
          </w:p>
          <w:p w:rsidR="00164222" w:rsidRDefault="00164222" w:rsidP="00B2116B">
            <w:pPr>
              <w:spacing w:after="0" w:line="240" w:lineRule="auto"/>
              <w:jc w:val="center"/>
              <w:rPr>
                <w:sz w:val="18"/>
                <w:szCs w:val="18"/>
              </w:rPr>
            </w:pPr>
            <w:r w:rsidRPr="00DC745B">
              <w:rPr>
                <w:sz w:val="18"/>
                <w:szCs w:val="18"/>
              </w:rPr>
              <w:t>(averaged)</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r>
              <w:rPr>
                <w:sz w:val="18"/>
                <w:szCs w:val="18"/>
              </w:rPr>
              <w:t>$53.25</w:t>
            </w:r>
          </w:p>
        </w:tc>
      </w:tr>
      <w:tr w:rsidR="00164222" w:rsidRPr="00DC745B"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CC5425">
            <w:pPr>
              <w:spacing w:after="0" w:line="240" w:lineRule="auto"/>
              <w:rPr>
                <w:sz w:val="16"/>
                <w:szCs w:val="16"/>
              </w:rPr>
            </w:pPr>
            <w:r w:rsidRPr="00DC745B">
              <w:rPr>
                <w:sz w:val="16"/>
                <w:szCs w:val="16"/>
              </w:rPr>
              <w:t>Orange County Sanitation District—</w:t>
            </w:r>
            <w:r>
              <w:rPr>
                <w:sz w:val="16"/>
                <w:szCs w:val="16"/>
              </w:rPr>
              <w:t>Rialto, CA - 24,025</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CC5425">
            <w:pPr>
              <w:spacing w:after="0" w:line="240" w:lineRule="auto"/>
              <w:jc w:val="center"/>
              <w:rPr>
                <w:sz w:val="18"/>
                <w:szCs w:val="18"/>
              </w:rPr>
            </w:pPr>
            <w:r w:rsidRPr="00DC745B">
              <w:rPr>
                <w:sz w:val="18"/>
                <w:szCs w:val="18"/>
              </w:rPr>
              <w:t>Slurry Carb/Dryer</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Pr="00DC745B" w:rsidRDefault="00164222" w:rsidP="00CC5425">
            <w:pPr>
              <w:spacing w:after="0" w:line="240" w:lineRule="auto"/>
              <w:jc w:val="center"/>
              <w:rPr>
                <w:sz w:val="18"/>
                <w:szCs w:val="18"/>
              </w:rPr>
            </w:pPr>
            <w:r w:rsidRPr="00DC745B">
              <w:rPr>
                <w:sz w:val="18"/>
                <w:szCs w:val="18"/>
              </w:rPr>
              <w:t>$70.</w:t>
            </w:r>
            <w:r>
              <w:rPr>
                <w:sz w:val="18"/>
                <w:szCs w:val="18"/>
              </w:rPr>
              <w:t>85</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Pr="00DC745B" w:rsidRDefault="00164222" w:rsidP="00CC5425">
            <w:pPr>
              <w:spacing w:after="0" w:line="240" w:lineRule="auto"/>
              <w:jc w:val="center"/>
              <w:rPr>
                <w:sz w:val="18"/>
                <w:szCs w:val="18"/>
              </w:rPr>
            </w:pPr>
            <w:r w:rsidRPr="00DC745B">
              <w:rPr>
                <w:sz w:val="18"/>
                <w:szCs w:val="18"/>
              </w:rPr>
              <w:t>57</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CC5425">
            <w:pPr>
              <w:spacing w:after="0" w:line="240" w:lineRule="auto"/>
              <w:jc w:val="center"/>
              <w:rPr>
                <w:sz w:val="18"/>
                <w:szCs w:val="18"/>
              </w:rPr>
            </w:pPr>
            <w:r w:rsidRPr="00DC745B">
              <w:rPr>
                <w:sz w:val="18"/>
                <w:szCs w:val="18"/>
              </w:rPr>
              <w:t>$</w:t>
            </w:r>
            <w:r>
              <w:rPr>
                <w:sz w:val="18"/>
                <w:szCs w:val="18"/>
              </w:rPr>
              <w:t>9.55</w:t>
            </w:r>
          </w:p>
          <w:p w:rsidR="00164222" w:rsidRPr="00DC745B" w:rsidRDefault="00164222" w:rsidP="00CC5425">
            <w:pPr>
              <w:spacing w:after="0" w:line="240" w:lineRule="auto"/>
              <w:jc w:val="center"/>
              <w:rPr>
                <w:sz w:val="18"/>
                <w:szCs w:val="18"/>
              </w:rPr>
            </w:pPr>
            <w:r w:rsidRPr="00DC745B">
              <w:rPr>
                <w:sz w:val="18"/>
                <w:szCs w:val="18"/>
              </w:rPr>
              <w:t>(Transportation &amp; fuel surcharge)</w:t>
            </w:r>
          </w:p>
          <w:p w:rsidR="00164222" w:rsidRPr="00DC745B" w:rsidRDefault="00164222" w:rsidP="00CC5425">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CC5425">
            <w:pPr>
              <w:spacing w:after="0" w:line="240" w:lineRule="auto"/>
              <w:jc w:val="center"/>
              <w:rPr>
                <w:sz w:val="18"/>
                <w:szCs w:val="18"/>
              </w:rPr>
            </w:pPr>
          </w:p>
          <w:p w:rsidR="00164222" w:rsidRPr="00DC745B" w:rsidRDefault="00164222" w:rsidP="00CC5425">
            <w:pPr>
              <w:spacing w:after="0" w:line="240" w:lineRule="auto"/>
              <w:jc w:val="center"/>
              <w:rPr>
                <w:sz w:val="18"/>
                <w:szCs w:val="18"/>
              </w:rPr>
            </w:pPr>
            <w:r>
              <w:rPr>
                <w:sz w:val="18"/>
                <w:szCs w:val="18"/>
              </w:rPr>
              <w:t>$80.41</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Orange County Sanitation District—</w:t>
            </w:r>
            <w:r>
              <w:rPr>
                <w:sz w:val="16"/>
                <w:szCs w:val="16"/>
              </w:rPr>
              <w:t xml:space="preserve"> Yuma-59,062</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Land Application</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260</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r>
              <w:rPr>
                <w:sz w:val="18"/>
                <w:szCs w:val="18"/>
              </w:rPr>
              <w:t>$64.18</w:t>
            </w:r>
          </w:p>
        </w:tc>
      </w:tr>
      <w:tr w:rsidR="00F530EF" w:rsidRPr="00856FF8" w:rsidTr="00F530EF">
        <w:tc>
          <w:tcPr>
            <w:tcW w:w="1458" w:type="dxa"/>
            <w:tcBorders>
              <w:top w:val="single" w:sz="4" w:space="0" w:color="000000"/>
              <w:left w:val="single" w:sz="4" w:space="0" w:color="000000"/>
              <w:bottom w:val="single" w:sz="4" w:space="0" w:color="000000"/>
              <w:right w:val="single" w:sz="4" w:space="0" w:color="000000"/>
            </w:tcBorders>
          </w:tcPr>
          <w:p w:rsidR="00F530EF" w:rsidRPr="00DC745B" w:rsidRDefault="00F530EF" w:rsidP="00BD5BDD">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F530EF" w:rsidRDefault="00F530EF" w:rsidP="00B2116B">
            <w:pPr>
              <w:spacing w:after="0" w:line="240" w:lineRule="auto"/>
              <w:jc w:val="center"/>
              <w:rPr>
                <w:sz w:val="18"/>
                <w:szCs w:val="18"/>
              </w:rPr>
            </w:pPr>
          </w:p>
          <w:p w:rsidR="00F530EF" w:rsidRDefault="00F530EF" w:rsidP="00B2116B">
            <w:pPr>
              <w:spacing w:after="0" w:line="240" w:lineRule="auto"/>
              <w:jc w:val="center"/>
              <w:rPr>
                <w:sz w:val="18"/>
                <w:szCs w:val="18"/>
              </w:rPr>
            </w:pPr>
          </w:p>
          <w:p w:rsidR="00F530EF" w:rsidRDefault="00F530EF" w:rsidP="00B2116B">
            <w:pPr>
              <w:spacing w:after="0" w:line="240" w:lineRule="auto"/>
              <w:jc w:val="center"/>
              <w:rPr>
                <w:sz w:val="18"/>
                <w:szCs w:val="18"/>
              </w:rPr>
            </w:pPr>
          </w:p>
          <w:p w:rsidR="00F530EF" w:rsidRDefault="00F530EF" w:rsidP="00B2116B">
            <w:pPr>
              <w:spacing w:after="0" w:line="240" w:lineRule="auto"/>
              <w:jc w:val="center"/>
              <w:rPr>
                <w:sz w:val="18"/>
                <w:szCs w:val="18"/>
              </w:rPr>
            </w:pPr>
          </w:p>
          <w:p w:rsidR="00F530EF" w:rsidRPr="00DC745B" w:rsidRDefault="00F530EF"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F530EF" w:rsidRDefault="00F530EF"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F530EF" w:rsidRDefault="00F530EF"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F530EF" w:rsidRDefault="00F530EF" w:rsidP="00B2116B">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F530EF" w:rsidRDefault="00F530EF"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lastRenderedPageBreak/>
              <w:t>Ojai Valley Sanitary District—sent to Liberty Composting during WW months, onsite composting during DW months—1,697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D65CBF">
            <w:pPr>
              <w:spacing w:after="0" w:line="240" w:lineRule="auto"/>
              <w:jc w:val="center"/>
              <w:rPr>
                <w:sz w:val="18"/>
                <w:szCs w:val="18"/>
              </w:rPr>
            </w:pPr>
            <w:r w:rsidRPr="00DC745B">
              <w:rPr>
                <w:sz w:val="18"/>
                <w:szCs w:val="18"/>
              </w:rPr>
              <w:t>Composting</w:t>
            </w:r>
            <w:r>
              <w:rPr>
                <w:sz w:val="18"/>
                <w:szCs w:val="18"/>
              </w:rPr>
              <w:t xml:space="preserve"> on-site in summer &amp; offsite during wet weather &amp; a</w:t>
            </w:r>
          </w:p>
          <w:p w:rsidR="00164222" w:rsidRPr="00DC745B" w:rsidRDefault="00164222" w:rsidP="00D65CBF">
            <w:pPr>
              <w:spacing w:after="0" w:line="240" w:lineRule="auto"/>
              <w:jc w:val="center"/>
              <w:rPr>
                <w:sz w:val="18"/>
                <w:szCs w:val="18"/>
              </w:rPr>
            </w:pPr>
            <w:r>
              <w:rPr>
                <w:sz w:val="18"/>
                <w:szCs w:val="18"/>
              </w:rPr>
              <w:t>Community giveaway program</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167</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$44.54</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Rancho Santa Fe CSD—Otay Landfill</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30</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BB6EED">
            <w:pPr>
              <w:spacing w:after="0" w:line="240" w:lineRule="auto"/>
              <w:jc w:val="center"/>
              <w:rPr>
                <w:sz w:val="18"/>
                <w:szCs w:val="18"/>
              </w:rPr>
            </w:pPr>
            <w:r w:rsidRPr="00DC745B">
              <w:rPr>
                <w:sz w:val="18"/>
                <w:szCs w:val="18"/>
              </w:rPr>
              <w:t>$45.81</w:t>
            </w:r>
          </w:p>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San Elijo Joint Powers Authority—Arizona—2,</w:t>
            </w:r>
            <w:r>
              <w:rPr>
                <w:sz w:val="16"/>
                <w:szCs w:val="16"/>
              </w:rPr>
              <w:t>628</w:t>
            </w:r>
            <w:r w:rsidRPr="00DC745B">
              <w:rPr>
                <w:sz w:val="16"/>
                <w:szCs w:val="16"/>
              </w:rPr>
              <w:t xml:space="preserve"> WT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 xml:space="preserve">Arizona </w:t>
            </w:r>
            <w:r w:rsidRPr="00DC745B">
              <w:rPr>
                <w:sz w:val="18"/>
                <w:szCs w:val="18"/>
              </w:rPr>
              <w:t>Land Application</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054067">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200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BB6EED">
            <w:pPr>
              <w:spacing w:after="0" w:line="240" w:lineRule="auto"/>
              <w:jc w:val="center"/>
              <w:rPr>
                <w:sz w:val="18"/>
                <w:szCs w:val="18"/>
              </w:rPr>
            </w:pPr>
          </w:p>
          <w:p w:rsidR="00164222" w:rsidRPr="00DC745B" w:rsidRDefault="00164222" w:rsidP="00BB6EED">
            <w:pPr>
              <w:spacing w:after="0" w:line="240" w:lineRule="auto"/>
              <w:jc w:val="center"/>
              <w:rPr>
                <w:sz w:val="18"/>
                <w:szCs w:val="18"/>
              </w:rPr>
            </w:pPr>
            <w:r w:rsidRPr="00DC745B">
              <w:rPr>
                <w:sz w:val="18"/>
                <w:szCs w:val="18"/>
              </w:rPr>
              <w:t>$42.50</w:t>
            </w:r>
          </w:p>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Santa Margarita Water District—20,981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Composting</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200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$70.00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Santa Margarita Water District—2,578 WT</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14</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164222" w:rsidRPr="00DC745B" w:rsidRDefault="00164222" w:rsidP="00DC745B">
            <w:pPr>
              <w:spacing w:after="0" w:line="240" w:lineRule="auto"/>
              <w:jc w:val="center"/>
              <w:rPr>
                <w:sz w:val="18"/>
                <w:szCs w:val="18"/>
              </w:rPr>
            </w:pPr>
            <w:r w:rsidRPr="00DC745B">
              <w:rPr>
                <w:sz w:val="18"/>
                <w:szCs w:val="18"/>
              </w:rPr>
              <w:t>$32.00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Pr>
                <w:sz w:val="16"/>
                <w:szCs w:val="16"/>
              </w:rPr>
              <w:t>South Orange County Wastewater Authority-   Otay Mesa Landfill         1686 WT</w:t>
            </w:r>
          </w:p>
        </w:tc>
        <w:tc>
          <w:tcPr>
            <w:tcW w:w="180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 xml:space="preserve">Landfill </w:t>
            </w:r>
          </w:p>
        </w:tc>
        <w:tc>
          <w:tcPr>
            <w:tcW w:w="160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92</w:t>
            </w:r>
          </w:p>
        </w:tc>
        <w:tc>
          <w:tcPr>
            <w:tcW w:w="167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DC745B">
            <w:pPr>
              <w:spacing w:after="0" w:line="240" w:lineRule="auto"/>
              <w:jc w:val="center"/>
              <w:rPr>
                <w:sz w:val="18"/>
                <w:szCs w:val="18"/>
              </w:rPr>
            </w:pPr>
            <w:r>
              <w:rPr>
                <w:sz w:val="18"/>
                <w:szCs w:val="18"/>
              </w:rPr>
              <w:t>$63.96</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Default="00F530EF" w:rsidP="00834D30">
            <w:pPr>
              <w:spacing w:after="0" w:line="240" w:lineRule="auto"/>
              <w:rPr>
                <w:sz w:val="16"/>
                <w:szCs w:val="16"/>
              </w:rPr>
            </w:pPr>
            <w:r>
              <w:rPr>
                <w:sz w:val="16"/>
                <w:szCs w:val="16"/>
              </w:rPr>
              <w:t>SOCWA</w:t>
            </w:r>
          </w:p>
          <w:p w:rsidR="00164222" w:rsidRDefault="00164222" w:rsidP="00257031">
            <w:pPr>
              <w:spacing w:after="0" w:line="240" w:lineRule="auto"/>
              <w:rPr>
                <w:sz w:val="16"/>
                <w:szCs w:val="16"/>
              </w:rPr>
            </w:pPr>
            <w:r>
              <w:rPr>
                <w:sz w:val="16"/>
                <w:szCs w:val="16"/>
              </w:rPr>
              <w:t>Prima Deshecha Landfill</w:t>
            </w:r>
          </w:p>
          <w:p w:rsidR="00164222" w:rsidRPr="00DC745B" w:rsidRDefault="00164222" w:rsidP="00A63C81">
            <w:pPr>
              <w:spacing w:after="0" w:line="240" w:lineRule="auto"/>
              <w:rPr>
                <w:sz w:val="16"/>
                <w:szCs w:val="16"/>
              </w:rPr>
            </w:pPr>
            <w:r>
              <w:rPr>
                <w:sz w:val="16"/>
                <w:szCs w:val="16"/>
              </w:rPr>
              <w:t>5,515 WT</w:t>
            </w:r>
          </w:p>
        </w:tc>
        <w:tc>
          <w:tcPr>
            <w:tcW w:w="180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$35.40</w:t>
            </w:r>
          </w:p>
        </w:tc>
        <w:tc>
          <w:tcPr>
            <w:tcW w:w="1042"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20</w:t>
            </w:r>
          </w:p>
        </w:tc>
        <w:tc>
          <w:tcPr>
            <w:tcW w:w="167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$ 15.00</w:t>
            </w:r>
          </w:p>
        </w:tc>
        <w:tc>
          <w:tcPr>
            <w:tcW w:w="127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DC745B">
            <w:pPr>
              <w:spacing w:after="0" w:line="240" w:lineRule="auto"/>
              <w:jc w:val="center"/>
              <w:rPr>
                <w:sz w:val="18"/>
                <w:szCs w:val="18"/>
              </w:rPr>
            </w:pPr>
            <w:r>
              <w:rPr>
                <w:sz w:val="18"/>
                <w:szCs w:val="18"/>
              </w:rPr>
              <w:t>$50.40</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Default="00F530EF" w:rsidP="001B3F9A">
            <w:pPr>
              <w:spacing w:after="0" w:line="240" w:lineRule="auto"/>
              <w:rPr>
                <w:sz w:val="16"/>
                <w:szCs w:val="16"/>
              </w:rPr>
            </w:pPr>
            <w:r>
              <w:rPr>
                <w:sz w:val="16"/>
                <w:szCs w:val="16"/>
              </w:rPr>
              <w:t>SOCWA</w:t>
            </w:r>
          </w:p>
          <w:p w:rsidR="00F530EF" w:rsidRPr="00DC745B" w:rsidRDefault="00164222" w:rsidP="00BD5BDD">
            <w:pPr>
              <w:spacing w:after="0" w:line="240" w:lineRule="auto"/>
              <w:rPr>
                <w:sz w:val="16"/>
                <w:szCs w:val="16"/>
              </w:rPr>
            </w:pPr>
            <w:r>
              <w:rPr>
                <w:sz w:val="16"/>
                <w:szCs w:val="16"/>
              </w:rPr>
              <w:t>Synagro</w:t>
            </w:r>
            <w:r w:rsidR="00F530EF">
              <w:rPr>
                <w:sz w:val="16"/>
                <w:szCs w:val="16"/>
              </w:rPr>
              <w:t>-</w:t>
            </w:r>
            <w:r>
              <w:rPr>
                <w:sz w:val="16"/>
                <w:szCs w:val="16"/>
              </w:rPr>
              <w:t xml:space="preserve"> Arizona Soils 9,156 WT</w:t>
            </w:r>
          </w:p>
        </w:tc>
        <w:tc>
          <w:tcPr>
            <w:tcW w:w="180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Compost</w:t>
            </w:r>
          </w:p>
        </w:tc>
        <w:tc>
          <w:tcPr>
            <w:tcW w:w="160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365</w:t>
            </w:r>
          </w:p>
        </w:tc>
        <w:tc>
          <w:tcPr>
            <w:tcW w:w="167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DC745B">
            <w:pPr>
              <w:spacing w:after="0" w:line="240" w:lineRule="auto"/>
              <w:jc w:val="center"/>
              <w:rPr>
                <w:sz w:val="18"/>
                <w:szCs w:val="18"/>
              </w:rPr>
            </w:pPr>
            <w:r>
              <w:rPr>
                <w:sz w:val="18"/>
                <w:szCs w:val="18"/>
              </w:rPr>
              <w:t>$58.14</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Default="00F530EF" w:rsidP="001B3F9A">
            <w:pPr>
              <w:spacing w:after="0" w:line="240" w:lineRule="auto"/>
              <w:rPr>
                <w:sz w:val="16"/>
                <w:szCs w:val="16"/>
              </w:rPr>
            </w:pPr>
            <w:r>
              <w:rPr>
                <w:sz w:val="16"/>
                <w:szCs w:val="16"/>
              </w:rPr>
              <w:t>SOCWA</w:t>
            </w:r>
          </w:p>
          <w:p w:rsidR="00164222" w:rsidRDefault="00164222" w:rsidP="001B3F9A">
            <w:pPr>
              <w:spacing w:after="0" w:line="240" w:lineRule="auto"/>
              <w:rPr>
                <w:sz w:val="16"/>
                <w:szCs w:val="16"/>
              </w:rPr>
            </w:pPr>
            <w:r>
              <w:rPr>
                <w:sz w:val="16"/>
                <w:szCs w:val="16"/>
              </w:rPr>
              <w:t>Synagro</w:t>
            </w:r>
            <w:r w:rsidR="00F530EF">
              <w:rPr>
                <w:sz w:val="16"/>
                <w:szCs w:val="16"/>
              </w:rPr>
              <w:t>-</w:t>
            </w:r>
            <w:r>
              <w:rPr>
                <w:sz w:val="16"/>
                <w:szCs w:val="16"/>
              </w:rPr>
              <w:t xml:space="preserve"> South Kern</w:t>
            </w:r>
          </w:p>
          <w:p w:rsidR="00164222" w:rsidRPr="00DC745B" w:rsidRDefault="00164222" w:rsidP="00BD5BDD">
            <w:pPr>
              <w:spacing w:after="0" w:line="240" w:lineRule="auto"/>
              <w:rPr>
                <w:sz w:val="16"/>
                <w:szCs w:val="16"/>
              </w:rPr>
            </w:pPr>
            <w:r>
              <w:rPr>
                <w:sz w:val="16"/>
                <w:szCs w:val="16"/>
              </w:rPr>
              <w:t>9182 WT</w:t>
            </w:r>
          </w:p>
        </w:tc>
        <w:tc>
          <w:tcPr>
            <w:tcW w:w="180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Compost</w:t>
            </w:r>
          </w:p>
        </w:tc>
        <w:tc>
          <w:tcPr>
            <w:tcW w:w="160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Included in total</w:t>
            </w:r>
          </w:p>
        </w:tc>
        <w:tc>
          <w:tcPr>
            <w:tcW w:w="1042"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175</w:t>
            </w:r>
          </w:p>
        </w:tc>
        <w:tc>
          <w:tcPr>
            <w:tcW w:w="1670" w:type="dxa"/>
            <w:tcBorders>
              <w:top w:val="single" w:sz="4" w:space="0" w:color="000000"/>
              <w:left w:val="single" w:sz="4" w:space="0" w:color="000000"/>
              <w:bottom w:val="single" w:sz="4" w:space="0" w:color="000000"/>
              <w:right w:val="single" w:sz="4" w:space="0" w:color="000000"/>
            </w:tcBorders>
            <w:vAlign w:val="center"/>
          </w:tcPr>
          <w:p w:rsidR="00164222" w:rsidRDefault="00164222" w:rsidP="00B2116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vAlign w:val="center"/>
          </w:tcPr>
          <w:p w:rsidR="00164222" w:rsidRDefault="00164222" w:rsidP="00DC745B">
            <w:pPr>
              <w:spacing w:after="0" w:line="240" w:lineRule="auto"/>
              <w:jc w:val="center"/>
              <w:rPr>
                <w:sz w:val="18"/>
                <w:szCs w:val="18"/>
              </w:rPr>
            </w:pPr>
            <w:r>
              <w:rPr>
                <w:sz w:val="18"/>
                <w:szCs w:val="18"/>
              </w:rPr>
              <w:t>$71.28</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Valley Center MWD—</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BD5BDD">
            <w:pPr>
              <w:spacing w:after="0" w:line="240" w:lineRule="auto"/>
              <w:rPr>
                <w:sz w:val="16"/>
                <w:szCs w:val="16"/>
              </w:rPr>
            </w:pPr>
            <w:r w:rsidRPr="00DC745B">
              <w:rPr>
                <w:sz w:val="16"/>
                <w:szCs w:val="16"/>
              </w:rPr>
              <w:t>Valley Sanitary District—</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EE19E8">
            <w:pPr>
              <w:spacing w:after="0" w:line="240" w:lineRule="auto"/>
              <w:rPr>
                <w:sz w:val="16"/>
                <w:szCs w:val="16"/>
              </w:rPr>
            </w:pPr>
            <w:r w:rsidRPr="001F442D">
              <w:rPr>
                <w:sz w:val="16"/>
                <w:szCs w:val="16"/>
              </w:rPr>
              <w:t xml:space="preserve"> Victor Valley  Wastewater Reclamation Authority—Mitsubishi Cement Plant in Lucerne Valley, CA.-2130 WT &amp;CEMEX in Apple Valley, CA—0 tons  hauled to-date</w:t>
            </w:r>
          </w:p>
        </w:tc>
        <w:tc>
          <w:tcPr>
            <w:tcW w:w="180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Incineration in burn kilns</w:t>
            </w:r>
          </w:p>
        </w:tc>
        <w:tc>
          <w:tcPr>
            <w:tcW w:w="1608"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B10167" w:rsidRDefault="00B10167" w:rsidP="00B2116B">
            <w:pPr>
              <w:spacing w:after="0" w:line="240" w:lineRule="auto"/>
              <w:jc w:val="center"/>
              <w:rPr>
                <w:sz w:val="18"/>
                <w:szCs w:val="18"/>
              </w:rPr>
            </w:pPr>
            <w:r>
              <w:rPr>
                <w:sz w:val="18"/>
                <w:szCs w:val="18"/>
              </w:rPr>
              <w:t>NA</w:t>
            </w:r>
          </w:p>
          <w:p w:rsidR="00164222" w:rsidRPr="00DC745B" w:rsidRDefault="00164222" w:rsidP="00B2116B">
            <w:pPr>
              <w:spacing w:after="0" w:line="240" w:lineRule="auto"/>
              <w:jc w:val="center"/>
              <w:rPr>
                <w:sz w:val="18"/>
                <w:szCs w:val="18"/>
              </w:rPr>
            </w:pPr>
            <w:r w:rsidRPr="00DC745B">
              <w:rPr>
                <w:sz w:val="18"/>
                <w:szCs w:val="18"/>
              </w:rPr>
              <w:t>$0.00 per lease agreement</w:t>
            </w:r>
          </w:p>
        </w:tc>
        <w:tc>
          <w:tcPr>
            <w:tcW w:w="1042"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164222" w:rsidRPr="00DC745B" w:rsidRDefault="00164222" w:rsidP="00B2116B">
            <w:pPr>
              <w:spacing w:after="0" w:line="240" w:lineRule="auto"/>
              <w:jc w:val="center"/>
              <w:rPr>
                <w:sz w:val="18"/>
                <w:szCs w:val="18"/>
              </w:rPr>
            </w:pPr>
            <w:r w:rsidRPr="00DC745B">
              <w:rPr>
                <w:sz w:val="18"/>
                <w:szCs w:val="18"/>
              </w:rPr>
              <w:t>20</w:t>
            </w:r>
          </w:p>
        </w:tc>
        <w:tc>
          <w:tcPr>
            <w:tcW w:w="1670" w:type="dxa"/>
            <w:tcBorders>
              <w:top w:val="single" w:sz="4" w:space="0" w:color="000000"/>
              <w:left w:val="single" w:sz="4" w:space="0" w:color="000000"/>
              <w:bottom w:val="single" w:sz="4" w:space="0" w:color="000000"/>
              <w:right w:val="single" w:sz="4" w:space="0" w:color="000000"/>
            </w:tcBorders>
          </w:tcPr>
          <w:p w:rsidR="00164222" w:rsidRDefault="00164222" w:rsidP="00B2116B">
            <w:pPr>
              <w:spacing w:after="0" w:line="240" w:lineRule="auto"/>
              <w:jc w:val="center"/>
              <w:rPr>
                <w:sz w:val="18"/>
                <w:szCs w:val="18"/>
              </w:rPr>
            </w:pPr>
          </w:p>
          <w:p w:rsidR="00B10167" w:rsidRDefault="00B10167" w:rsidP="00B2116B">
            <w:pPr>
              <w:spacing w:after="0" w:line="240" w:lineRule="auto"/>
              <w:jc w:val="center"/>
              <w:rPr>
                <w:sz w:val="18"/>
                <w:szCs w:val="18"/>
              </w:rPr>
            </w:pPr>
            <w:r>
              <w:rPr>
                <w:sz w:val="18"/>
                <w:szCs w:val="18"/>
              </w:rPr>
              <w:t>NA</w:t>
            </w:r>
          </w:p>
          <w:p w:rsidR="00164222" w:rsidRDefault="00164222" w:rsidP="00B2116B">
            <w:pPr>
              <w:spacing w:after="0" w:line="240" w:lineRule="auto"/>
              <w:jc w:val="center"/>
              <w:rPr>
                <w:sz w:val="18"/>
                <w:szCs w:val="18"/>
              </w:rPr>
            </w:pPr>
            <w:r w:rsidRPr="00DC745B">
              <w:rPr>
                <w:sz w:val="18"/>
                <w:szCs w:val="18"/>
              </w:rPr>
              <w:t xml:space="preserve">$0.00 per lease </w:t>
            </w:r>
          </w:p>
          <w:p w:rsidR="00164222" w:rsidRPr="00DC745B" w:rsidRDefault="00164222" w:rsidP="00B2116B">
            <w:pPr>
              <w:spacing w:after="0" w:line="240" w:lineRule="auto"/>
              <w:jc w:val="center"/>
              <w:rPr>
                <w:sz w:val="18"/>
                <w:szCs w:val="18"/>
              </w:rPr>
            </w:pPr>
            <w:r w:rsidRPr="00DC745B">
              <w:rPr>
                <w:sz w:val="18"/>
                <w:szCs w:val="18"/>
              </w:rPr>
              <w:t>agreement</w:t>
            </w:r>
          </w:p>
        </w:tc>
        <w:tc>
          <w:tcPr>
            <w:tcW w:w="1278" w:type="dxa"/>
            <w:tcBorders>
              <w:top w:val="single" w:sz="4" w:space="0" w:color="000000"/>
              <w:left w:val="single" w:sz="4" w:space="0" w:color="000000"/>
              <w:bottom w:val="single" w:sz="4" w:space="0" w:color="000000"/>
              <w:right w:val="single" w:sz="4" w:space="0" w:color="000000"/>
            </w:tcBorders>
          </w:tcPr>
          <w:p w:rsidR="00164222" w:rsidRDefault="00164222" w:rsidP="00DC745B">
            <w:pPr>
              <w:spacing w:after="0" w:line="240" w:lineRule="auto"/>
              <w:jc w:val="center"/>
              <w:rPr>
                <w:sz w:val="18"/>
                <w:szCs w:val="18"/>
              </w:rPr>
            </w:pPr>
          </w:p>
          <w:p w:rsidR="00B10167" w:rsidRDefault="00B10167" w:rsidP="00DC745B">
            <w:pPr>
              <w:spacing w:after="0" w:line="240" w:lineRule="auto"/>
              <w:jc w:val="center"/>
              <w:rPr>
                <w:sz w:val="18"/>
                <w:szCs w:val="18"/>
              </w:rPr>
            </w:pPr>
            <w:r>
              <w:rPr>
                <w:sz w:val="18"/>
                <w:szCs w:val="18"/>
              </w:rPr>
              <w:t>NA</w:t>
            </w:r>
          </w:p>
          <w:p w:rsidR="00164222" w:rsidRDefault="00164222" w:rsidP="003A0828">
            <w:pPr>
              <w:spacing w:after="0" w:line="240" w:lineRule="auto"/>
              <w:jc w:val="center"/>
              <w:rPr>
                <w:sz w:val="18"/>
                <w:szCs w:val="18"/>
              </w:rPr>
            </w:pPr>
            <w:r w:rsidRPr="00DC745B">
              <w:rPr>
                <w:sz w:val="18"/>
                <w:szCs w:val="18"/>
              </w:rPr>
              <w:t xml:space="preserve">$0.00 per lease </w:t>
            </w:r>
          </w:p>
          <w:p w:rsidR="00164222" w:rsidRPr="00DC745B" w:rsidRDefault="00164222" w:rsidP="003A0828">
            <w:pPr>
              <w:spacing w:after="0" w:line="240" w:lineRule="auto"/>
              <w:jc w:val="center"/>
              <w:rPr>
                <w:sz w:val="18"/>
                <w:szCs w:val="18"/>
              </w:rPr>
            </w:pPr>
            <w:r w:rsidRPr="00DC745B">
              <w:rPr>
                <w:sz w:val="18"/>
                <w:szCs w:val="18"/>
              </w:rPr>
              <w:t>agreement</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EE19E8">
            <w:pPr>
              <w:spacing w:after="0" w:line="240" w:lineRule="auto"/>
              <w:rPr>
                <w:sz w:val="16"/>
                <w:szCs w:val="16"/>
              </w:rPr>
            </w:pPr>
            <w:r w:rsidRPr="00DC745B">
              <w:rPr>
                <w:sz w:val="16"/>
                <w:szCs w:val="16"/>
              </w:rPr>
              <w:t>Whispering Palms CSD—Otay Landfill</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Landfill</w:t>
            </w: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Pr>
                <w:sz w:val="18"/>
                <w:szCs w:val="18"/>
              </w:rPr>
              <w:t>Include in total</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r w:rsidRPr="00DC745B">
              <w:rPr>
                <w:sz w:val="18"/>
                <w:szCs w:val="18"/>
              </w:rPr>
              <w:t>30</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9A0F8B">
            <w:pPr>
              <w:spacing w:after="0" w:line="240" w:lineRule="auto"/>
              <w:jc w:val="center"/>
              <w:rPr>
                <w:sz w:val="18"/>
                <w:szCs w:val="18"/>
              </w:rPr>
            </w:pPr>
            <w:r>
              <w:rPr>
                <w:sz w:val="18"/>
                <w:szCs w:val="18"/>
              </w:rPr>
              <w:t>Included in total</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3A0828">
            <w:pPr>
              <w:spacing w:after="0" w:line="240" w:lineRule="auto"/>
              <w:jc w:val="center"/>
              <w:rPr>
                <w:sz w:val="18"/>
                <w:szCs w:val="18"/>
              </w:rPr>
            </w:pPr>
            <w:r w:rsidRPr="00DC745B">
              <w:rPr>
                <w:sz w:val="18"/>
                <w:szCs w:val="18"/>
              </w:rPr>
              <w:t>$45.81</w:t>
            </w:r>
          </w:p>
          <w:p w:rsidR="00164222" w:rsidRPr="00DC745B" w:rsidRDefault="00164222" w:rsidP="00DC745B">
            <w:pPr>
              <w:spacing w:after="0" w:line="240" w:lineRule="auto"/>
              <w:jc w:val="center"/>
              <w:rPr>
                <w:sz w:val="18"/>
                <w:szCs w:val="18"/>
              </w:rPr>
            </w:pP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EE19E8">
            <w:pPr>
              <w:spacing w:after="0" w:line="240" w:lineRule="auto"/>
              <w:rPr>
                <w:sz w:val="16"/>
                <w:szCs w:val="16"/>
              </w:rPr>
            </w:pP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9A0F8B">
            <w:pPr>
              <w:spacing w:after="0" w:line="240" w:lineRule="auto"/>
              <w:jc w:val="center"/>
              <w:rPr>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sz w:val="18"/>
                <w:szCs w:val="18"/>
              </w:rPr>
            </w:pPr>
          </w:p>
        </w:tc>
      </w:tr>
      <w:tr w:rsidR="00164222" w:rsidRPr="00856FF8" w:rsidTr="00EF22AE">
        <w:trPr>
          <w:trHeight w:val="287"/>
        </w:trPr>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9E3471">
            <w:pPr>
              <w:spacing w:after="0" w:line="240" w:lineRule="auto"/>
              <w:rPr>
                <w:b/>
                <w:sz w:val="20"/>
                <w:szCs w:val="20"/>
              </w:rPr>
            </w:pPr>
            <w:r w:rsidRPr="00DC745B">
              <w:rPr>
                <w:b/>
                <w:sz w:val="20"/>
                <w:szCs w:val="20"/>
              </w:rPr>
              <w:t>Averages</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834D30">
            <w:pPr>
              <w:spacing w:after="0" w:line="240" w:lineRule="auto"/>
              <w:jc w:val="center"/>
              <w:rPr>
                <w:b/>
                <w:sz w:val="18"/>
                <w:szCs w:val="18"/>
              </w:rPr>
            </w:pPr>
            <w:r>
              <w:rPr>
                <w:b/>
                <w:sz w:val="18"/>
                <w:szCs w:val="18"/>
              </w:rPr>
              <w:t>$</w:t>
            </w:r>
            <w:r w:rsidR="00BC19C1">
              <w:rPr>
                <w:b/>
                <w:sz w:val="18"/>
                <w:szCs w:val="18"/>
              </w:rPr>
              <w:t>42.66</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636F6C" w:rsidP="00B2116B">
            <w:pPr>
              <w:spacing w:after="0" w:line="240" w:lineRule="auto"/>
              <w:jc w:val="center"/>
              <w:rPr>
                <w:b/>
                <w:sz w:val="18"/>
                <w:szCs w:val="18"/>
              </w:rPr>
            </w:pPr>
            <w:r>
              <w:rPr>
                <w:b/>
                <w:sz w:val="18"/>
                <w:szCs w:val="18"/>
              </w:rPr>
              <w:t>152.5</w:t>
            </w:r>
          </w:p>
          <w:p w:rsidR="00164222" w:rsidRPr="00DC745B" w:rsidRDefault="00164222" w:rsidP="00B2116B">
            <w:pPr>
              <w:spacing w:after="0" w:line="240" w:lineRule="auto"/>
              <w:jc w:val="center"/>
              <w:rPr>
                <w:b/>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9A0F8B">
            <w:pPr>
              <w:spacing w:after="0" w:line="240" w:lineRule="auto"/>
              <w:jc w:val="center"/>
              <w:rPr>
                <w:b/>
                <w:sz w:val="18"/>
                <w:szCs w:val="18"/>
              </w:rPr>
            </w:pPr>
            <w:r>
              <w:rPr>
                <w:b/>
                <w:sz w:val="18"/>
                <w:szCs w:val="18"/>
              </w:rPr>
              <w:t>$</w:t>
            </w:r>
            <w:r w:rsidR="00FF590A">
              <w:rPr>
                <w:b/>
                <w:sz w:val="18"/>
                <w:szCs w:val="18"/>
              </w:rPr>
              <w:t>13</w:t>
            </w:r>
            <w:r w:rsidR="00636F6C">
              <w:rPr>
                <w:b/>
                <w:sz w:val="18"/>
                <w:szCs w:val="18"/>
              </w:rPr>
              <w:t>.94</w:t>
            </w:r>
          </w:p>
          <w:p w:rsidR="00164222" w:rsidRPr="00DC745B" w:rsidRDefault="00164222" w:rsidP="009A0F8B">
            <w:pPr>
              <w:spacing w:after="0" w:line="240" w:lineRule="auto"/>
              <w:jc w:val="center"/>
              <w:rPr>
                <w:b/>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b/>
                <w:sz w:val="18"/>
                <w:szCs w:val="18"/>
              </w:rPr>
            </w:pPr>
            <w:r>
              <w:rPr>
                <w:b/>
                <w:sz w:val="18"/>
                <w:szCs w:val="18"/>
              </w:rPr>
              <w:t>$</w:t>
            </w:r>
            <w:r w:rsidR="00BC19C1">
              <w:rPr>
                <w:b/>
                <w:sz w:val="18"/>
                <w:szCs w:val="18"/>
              </w:rPr>
              <w:t>51.85</w:t>
            </w:r>
          </w:p>
        </w:tc>
      </w:tr>
      <w:tr w:rsidR="00164222" w:rsidRPr="00856FF8" w:rsidTr="00EF22AE">
        <w:tc>
          <w:tcPr>
            <w:tcW w:w="1458" w:type="dxa"/>
            <w:tcBorders>
              <w:top w:val="single" w:sz="4" w:space="0" w:color="000000"/>
              <w:left w:val="single" w:sz="4" w:space="0" w:color="000000"/>
              <w:bottom w:val="single" w:sz="4" w:space="0" w:color="000000"/>
              <w:right w:val="single" w:sz="4" w:space="0" w:color="000000"/>
            </w:tcBorders>
          </w:tcPr>
          <w:p w:rsidR="00164222" w:rsidRPr="00DC745B" w:rsidRDefault="00164222" w:rsidP="00EE19E8">
            <w:pPr>
              <w:spacing w:after="0" w:line="240" w:lineRule="auto"/>
              <w:rPr>
                <w:b/>
                <w:sz w:val="20"/>
                <w:szCs w:val="20"/>
              </w:rPr>
            </w:pPr>
            <w:r w:rsidRPr="00DC745B">
              <w:rPr>
                <w:b/>
                <w:sz w:val="20"/>
                <w:szCs w:val="20"/>
              </w:rPr>
              <w:t>Ranges</w:t>
            </w:r>
          </w:p>
        </w:tc>
        <w:tc>
          <w:tcPr>
            <w:tcW w:w="1800"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sz w:val="18"/>
                <w:szCs w:val="18"/>
              </w:rPr>
            </w:pPr>
          </w:p>
        </w:tc>
        <w:tc>
          <w:tcPr>
            <w:tcW w:w="1608"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b/>
                <w:sz w:val="18"/>
                <w:szCs w:val="18"/>
              </w:rPr>
            </w:pPr>
            <w:r>
              <w:rPr>
                <w:b/>
                <w:sz w:val="18"/>
                <w:szCs w:val="18"/>
              </w:rPr>
              <w:t>$</w:t>
            </w:r>
            <w:r w:rsidR="00B10167">
              <w:rPr>
                <w:b/>
                <w:sz w:val="18"/>
                <w:szCs w:val="18"/>
              </w:rPr>
              <w:t>6.50</w:t>
            </w:r>
            <w:r>
              <w:rPr>
                <w:b/>
                <w:sz w:val="18"/>
                <w:szCs w:val="18"/>
              </w:rPr>
              <w:t xml:space="preserve"> -$70.</w:t>
            </w:r>
            <w:r w:rsidR="00636F6C">
              <w:rPr>
                <w:b/>
                <w:sz w:val="18"/>
                <w:szCs w:val="18"/>
              </w:rPr>
              <w:t>85</w:t>
            </w:r>
          </w:p>
        </w:tc>
        <w:tc>
          <w:tcPr>
            <w:tcW w:w="1042" w:type="dxa"/>
            <w:tcBorders>
              <w:top w:val="single" w:sz="4" w:space="0" w:color="000000"/>
              <w:left w:val="single" w:sz="4" w:space="0" w:color="000000"/>
              <w:bottom w:val="single" w:sz="4" w:space="0" w:color="000000"/>
              <w:right w:val="single" w:sz="4" w:space="0" w:color="000000"/>
            </w:tcBorders>
          </w:tcPr>
          <w:p w:rsidR="00164222" w:rsidRPr="00DC745B" w:rsidRDefault="00164222" w:rsidP="00B2116B">
            <w:pPr>
              <w:spacing w:after="0" w:line="240" w:lineRule="auto"/>
              <w:jc w:val="center"/>
              <w:rPr>
                <w:b/>
                <w:sz w:val="18"/>
                <w:szCs w:val="18"/>
              </w:rPr>
            </w:pPr>
            <w:r>
              <w:rPr>
                <w:b/>
                <w:sz w:val="18"/>
                <w:szCs w:val="18"/>
              </w:rPr>
              <w:t>6.5 - 614</w:t>
            </w:r>
          </w:p>
        </w:tc>
        <w:tc>
          <w:tcPr>
            <w:tcW w:w="1670" w:type="dxa"/>
            <w:tcBorders>
              <w:top w:val="single" w:sz="4" w:space="0" w:color="000000"/>
              <w:left w:val="single" w:sz="4" w:space="0" w:color="000000"/>
              <w:bottom w:val="single" w:sz="4" w:space="0" w:color="000000"/>
              <w:right w:val="single" w:sz="4" w:space="0" w:color="000000"/>
            </w:tcBorders>
          </w:tcPr>
          <w:p w:rsidR="00164222" w:rsidRPr="00DC745B" w:rsidRDefault="00164222" w:rsidP="009A0F8B">
            <w:pPr>
              <w:spacing w:after="0" w:line="240" w:lineRule="auto"/>
              <w:jc w:val="center"/>
              <w:rPr>
                <w:b/>
                <w:sz w:val="18"/>
                <w:szCs w:val="18"/>
              </w:rPr>
            </w:pPr>
            <w:r>
              <w:rPr>
                <w:b/>
                <w:sz w:val="18"/>
                <w:szCs w:val="18"/>
              </w:rPr>
              <w:t>$</w:t>
            </w:r>
            <w:r w:rsidR="00B10167">
              <w:rPr>
                <w:b/>
                <w:sz w:val="18"/>
                <w:szCs w:val="18"/>
              </w:rPr>
              <w:t>3.87</w:t>
            </w:r>
            <w:r>
              <w:rPr>
                <w:b/>
                <w:sz w:val="18"/>
                <w:szCs w:val="18"/>
              </w:rPr>
              <w:t xml:space="preserve"> - $</w:t>
            </w:r>
            <w:r w:rsidR="00636F6C">
              <w:rPr>
                <w:b/>
                <w:sz w:val="18"/>
                <w:szCs w:val="18"/>
              </w:rPr>
              <w:t>38</w:t>
            </w:r>
            <w:r>
              <w:rPr>
                <w:b/>
                <w:sz w:val="18"/>
                <w:szCs w:val="18"/>
              </w:rPr>
              <w:t>.00</w:t>
            </w:r>
          </w:p>
        </w:tc>
        <w:tc>
          <w:tcPr>
            <w:tcW w:w="1278" w:type="dxa"/>
            <w:tcBorders>
              <w:top w:val="single" w:sz="4" w:space="0" w:color="000000"/>
              <w:left w:val="single" w:sz="4" w:space="0" w:color="000000"/>
              <w:bottom w:val="single" w:sz="4" w:space="0" w:color="000000"/>
              <w:right w:val="single" w:sz="4" w:space="0" w:color="000000"/>
            </w:tcBorders>
          </w:tcPr>
          <w:p w:rsidR="00164222" w:rsidRPr="00DC745B" w:rsidRDefault="00164222" w:rsidP="00DC745B">
            <w:pPr>
              <w:spacing w:after="0" w:line="240" w:lineRule="auto"/>
              <w:jc w:val="center"/>
              <w:rPr>
                <w:b/>
                <w:sz w:val="18"/>
                <w:szCs w:val="18"/>
              </w:rPr>
            </w:pPr>
            <w:r>
              <w:rPr>
                <w:b/>
                <w:sz w:val="18"/>
                <w:szCs w:val="18"/>
              </w:rPr>
              <w:t>$</w:t>
            </w:r>
            <w:r w:rsidR="00B10167">
              <w:rPr>
                <w:b/>
                <w:sz w:val="18"/>
                <w:szCs w:val="18"/>
              </w:rPr>
              <w:t>5.40</w:t>
            </w:r>
            <w:r>
              <w:rPr>
                <w:b/>
                <w:sz w:val="18"/>
                <w:szCs w:val="18"/>
              </w:rPr>
              <w:t xml:space="preserve"> - $</w:t>
            </w:r>
            <w:r w:rsidR="00BC19C1">
              <w:rPr>
                <w:b/>
                <w:sz w:val="18"/>
                <w:szCs w:val="18"/>
              </w:rPr>
              <w:t>89.50</w:t>
            </w:r>
          </w:p>
        </w:tc>
      </w:tr>
    </w:tbl>
    <w:p w:rsidR="00A75EAF" w:rsidRPr="00A3115A" w:rsidRDefault="00A75EAF" w:rsidP="00EB7019">
      <w:pPr>
        <w:rPr>
          <w:sz w:val="18"/>
          <w:szCs w:val="18"/>
        </w:rPr>
      </w:pPr>
    </w:p>
    <w:p w:rsidR="00983D95" w:rsidRDefault="00983D95" w:rsidP="00AA184F">
      <w:pPr>
        <w:ind w:left="3240"/>
      </w:pPr>
    </w:p>
    <w:p w:rsidR="00414632" w:rsidRPr="00EF22AE" w:rsidRDefault="00AA184F" w:rsidP="00435DCF">
      <w:pPr>
        <w:ind w:left="2880" w:firstLine="720"/>
        <w:rPr>
          <w:b/>
          <w:sz w:val="24"/>
          <w:szCs w:val="24"/>
          <w:u w:val="single"/>
        </w:rPr>
      </w:pPr>
      <w:r w:rsidRPr="00EF22AE">
        <w:rPr>
          <w:b/>
          <w:sz w:val="24"/>
          <w:szCs w:val="24"/>
          <w:u w:val="single"/>
        </w:rPr>
        <w:lastRenderedPageBreak/>
        <w:t>Summary Table</w:t>
      </w:r>
      <w:r w:rsidR="00A62789" w:rsidRPr="00EF22AE">
        <w:rPr>
          <w:b/>
          <w:sz w:val="24"/>
          <w:szCs w:val="24"/>
          <w:u w:val="single"/>
        </w:rPr>
        <w:t xml:space="preserve"> </w:t>
      </w:r>
      <w:r w:rsidR="00D41B53" w:rsidRPr="00EF22AE">
        <w:rPr>
          <w:b/>
          <w:sz w:val="24"/>
          <w:szCs w:val="24"/>
          <w:u w:val="single"/>
        </w:rPr>
        <w:t>3</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1980"/>
        <w:gridCol w:w="1260"/>
        <w:gridCol w:w="1440"/>
      </w:tblGrid>
      <w:tr w:rsidR="00435DCF" w:rsidTr="00234063">
        <w:tc>
          <w:tcPr>
            <w:tcW w:w="2520" w:type="dxa"/>
            <w:shd w:val="clear" w:color="auto" w:fill="auto"/>
          </w:tcPr>
          <w:p w:rsidR="00435DCF" w:rsidRPr="00234063" w:rsidRDefault="00435DCF" w:rsidP="00234063">
            <w:pPr>
              <w:spacing w:after="0" w:line="240" w:lineRule="auto"/>
              <w:jc w:val="center"/>
              <w:rPr>
                <w:b/>
              </w:rPr>
            </w:pPr>
            <w:r w:rsidRPr="00234063">
              <w:rPr>
                <w:b/>
              </w:rPr>
              <w:t xml:space="preserve">Management </w:t>
            </w:r>
          </w:p>
          <w:p w:rsidR="00435DCF" w:rsidRPr="00234063" w:rsidRDefault="00435DCF" w:rsidP="00234063">
            <w:pPr>
              <w:spacing w:after="0" w:line="240" w:lineRule="auto"/>
              <w:jc w:val="center"/>
              <w:rPr>
                <w:b/>
              </w:rPr>
            </w:pPr>
            <w:r w:rsidRPr="00234063">
              <w:rPr>
                <w:b/>
              </w:rPr>
              <w:t>Technology</w:t>
            </w:r>
          </w:p>
        </w:tc>
        <w:tc>
          <w:tcPr>
            <w:tcW w:w="1620" w:type="dxa"/>
            <w:shd w:val="clear" w:color="auto" w:fill="auto"/>
          </w:tcPr>
          <w:p w:rsidR="00435DCF" w:rsidRPr="00234063" w:rsidRDefault="00435DCF" w:rsidP="00234063">
            <w:pPr>
              <w:spacing w:after="0" w:line="240" w:lineRule="auto"/>
              <w:jc w:val="center"/>
              <w:rPr>
                <w:b/>
              </w:rPr>
            </w:pPr>
            <w:r w:rsidRPr="00234063">
              <w:rPr>
                <w:b/>
              </w:rPr>
              <w:t>Facilities</w:t>
            </w:r>
          </w:p>
          <w:p w:rsidR="00435DCF" w:rsidRPr="00234063" w:rsidRDefault="00435DCF" w:rsidP="00234063">
            <w:pPr>
              <w:spacing w:after="0" w:line="240" w:lineRule="auto"/>
              <w:jc w:val="center"/>
              <w:rPr>
                <w:b/>
              </w:rPr>
            </w:pPr>
            <w:r w:rsidRPr="00234063">
              <w:rPr>
                <w:b/>
              </w:rPr>
              <w:t>Reporting</w:t>
            </w:r>
          </w:p>
        </w:tc>
        <w:tc>
          <w:tcPr>
            <w:tcW w:w="1980" w:type="dxa"/>
            <w:shd w:val="clear" w:color="auto" w:fill="auto"/>
          </w:tcPr>
          <w:p w:rsidR="00435DCF" w:rsidRPr="00234063" w:rsidRDefault="00435DCF" w:rsidP="00234063">
            <w:pPr>
              <w:spacing w:after="0" w:line="240" w:lineRule="auto"/>
              <w:jc w:val="center"/>
              <w:rPr>
                <w:b/>
              </w:rPr>
            </w:pPr>
            <w:r w:rsidRPr="00234063">
              <w:rPr>
                <w:b/>
              </w:rPr>
              <w:t>201</w:t>
            </w:r>
            <w:r w:rsidR="00D41B53">
              <w:rPr>
                <w:b/>
              </w:rPr>
              <w:t>2</w:t>
            </w:r>
            <w:r w:rsidRPr="00234063">
              <w:rPr>
                <w:b/>
              </w:rPr>
              <w:t xml:space="preserve"> Volume </w:t>
            </w:r>
          </w:p>
          <w:p w:rsidR="00435DCF" w:rsidRPr="00234063" w:rsidRDefault="00435DCF" w:rsidP="00234063">
            <w:pPr>
              <w:spacing w:after="0" w:line="240" w:lineRule="auto"/>
              <w:jc w:val="center"/>
              <w:rPr>
                <w:b/>
              </w:rPr>
            </w:pPr>
            <w:r w:rsidRPr="00234063">
              <w:rPr>
                <w:b/>
              </w:rPr>
              <w:t>(Wet Tons)</w:t>
            </w:r>
          </w:p>
        </w:tc>
        <w:tc>
          <w:tcPr>
            <w:tcW w:w="1260" w:type="dxa"/>
            <w:shd w:val="clear" w:color="auto" w:fill="auto"/>
          </w:tcPr>
          <w:p w:rsidR="00435DCF" w:rsidRPr="00234063" w:rsidRDefault="00435DCF" w:rsidP="00234063">
            <w:pPr>
              <w:spacing w:after="0" w:line="240" w:lineRule="auto"/>
              <w:jc w:val="center"/>
              <w:rPr>
                <w:b/>
              </w:rPr>
            </w:pPr>
            <w:r w:rsidRPr="00234063">
              <w:rPr>
                <w:b/>
              </w:rPr>
              <w:t>Total Cost/</w:t>
            </w:r>
            <w:r w:rsidR="00E96EF2" w:rsidRPr="00234063">
              <w:rPr>
                <w:b/>
              </w:rPr>
              <w:t xml:space="preserve"> </w:t>
            </w:r>
            <w:r w:rsidRPr="00234063">
              <w:rPr>
                <w:b/>
              </w:rPr>
              <w:t>Ton Range</w:t>
            </w:r>
          </w:p>
        </w:tc>
        <w:tc>
          <w:tcPr>
            <w:tcW w:w="1440" w:type="dxa"/>
            <w:shd w:val="clear" w:color="auto" w:fill="auto"/>
          </w:tcPr>
          <w:p w:rsidR="00435DCF" w:rsidRPr="00234063" w:rsidRDefault="00435DCF" w:rsidP="00234063">
            <w:pPr>
              <w:spacing w:after="0" w:line="240" w:lineRule="auto"/>
              <w:jc w:val="center"/>
              <w:rPr>
                <w:b/>
              </w:rPr>
            </w:pPr>
            <w:r w:rsidRPr="00234063">
              <w:rPr>
                <w:b/>
              </w:rPr>
              <w:t>Avg.Total Cost/Ton</w:t>
            </w:r>
          </w:p>
        </w:tc>
      </w:tr>
      <w:tr w:rsidR="00435DCF" w:rsidTr="00234063">
        <w:tc>
          <w:tcPr>
            <w:tcW w:w="2520" w:type="dxa"/>
            <w:shd w:val="clear" w:color="auto" w:fill="auto"/>
          </w:tcPr>
          <w:p w:rsidR="00EB7019" w:rsidRDefault="00EB7019" w:rsidP="00234063">
            <w:pPr>
              <w:spacing w:after="0" w:line="240" w:lineRule="auto"/>
              <w:jc w:val="center"/>
            </w:pPr>
          </w:p>
          <w:p w:rsidR="00435DCF" w:rsidRDefault="00435DCF" w:rsidP="00234063">
            <w:pPr>
              <w:spacing w:after="0" w:line="240" w:lineRule="auto"/>
              <w:jc w:val="center"/>
            </w:pPr>
            <w:r>
              <w:t>Bio-fuel</w:t>
            </w:r>
          </w:p>
        </w:tc>
        <w:tc>
          <w:tcPr>
            <w:tcW w:w="1620" w:type="dxa"/>
            <w:shd w:val="clear" w:color="auto" w:fill="auto"/>
          </w:tcPr>
          <w:p w:rsidR="00EB7019" w:rsidRDefault="00EB7019" w:rsidP="00234063">
            <w:pPr>
              <w:spacing w:after="0" w:line="240" w:lineRule="auto"/>
              <w:jc w:val="center"/>
            </w:pPr>
          </w:p>
          <w:p w:rsidR="00435DCF" w:rsidRDefault="00651EB2" w:rsidP="00234063">
            <w:pPr>
              <w:spacing w:after="0" w:line="240" w:lineRule="auto"/>
              <w:jc w:val="center"/>
            </w:pPr>
            <w:r>
              <w:t>5</w:t>
            </w:r>
          </w:p>
        </w:tc>
        <w:tc>
          <w:tcPr>
            <w:tcW w:w="1980" w:type="dxa"/>
            <w:shd w:val="clear" w:color="auto" w:fill="auto"/>
          </w:tcPr>
          <w:p w:rsidR="00EB7019" w:rsidRDefault="00EB7019" w:rsidP="00234063">
            <w:pPr>
              <w:spacing w:after="0" w:line="240" w:lineRule="auto"/>
              <w:jc w:val="center"/>
            </w:pPr>
          </w:p>
          <w:p w:rsidR="00435DCF" w:rsidRDefault="00BF377B" w:rsidP="00234063">
            <w:pPr>
              <w:spacing w:after="0" w:line="240" w:lineRule="auto"/>
              <w:jc w:val="center"/>
            </w:pPr>
            <w:r>
              <w:t>NA</w:t>
            </w:r>
          </w:p>
        </w:tc>
        <w:tc>
          <w:tcPr>
            <w:tcW w:w="1260" w:type="dxa"/>
            <w:shd w:val="clear" w:color="auto" w:fill="auto"/>
          </w:tcPr>
          <w:p w:rsidR="00EB7019" w:rsidRDefault="00EB7019" w:rsidP="00234063">
            <w:pPr>
              <w:spacing w:after="0" w:line="240" w:lineRule="auto"/>
              <w:jc w:val="center"/>
            </w:pPr>
            <w:r>
              <w:t>$</w:t>
            </w:r>
            <w:r w:rsidR="00651EB2">
              <w:t>17.00</w:t>
            </w:r>
            <w:r>
              <w:t xml:space="preserve"> </w:t>
            </w:r>
          </w:p>
          <w:p w:rsidR="00EB7019" w:rsidRDefault="00EB7019" w:rsidP="00234063">
            <w:pPr>
              <w:spacing w:after="0" w:line="240" w:lineRule="auto"/>
              <w:jc w:val="center"/>
            </w:pPr>
            <w:r>
              <w:t xml:space="preserve">to </w:t>
            </w:r>
          </w:p>
          <w:p w:rsidR="00435DCF" w:rsidRPr="00EB7019" w:rsidRDefault="00EB7019" w:rsidP="00234063">
            <w:pPr>
              <w:spacing w:after="0" w:line="240" w:lineRule="auto"/>
              <w:jc w:val="center"/>
            </w:pPr>
            <w:r w:rsidRPr="00EB7019">
              <w:t>$</w:t>
            </w:r>
            <w:r w:rsidR="00651EB2">
              <w:t>76.00</w:t>
            </w:r>
          </w:p>
        </w:tc>
        <w:tc>
          <w:tcPr>
            <w:tcW w:w="1440" w:type="dxa"/>
            <w:shd w:val="clear" w:color="auto" w:fill="auto"/>
          </w:tcPr>
          <w:p w:rsidR="00EB7019" w:rsidRDefault="00EB7019" w:rsidP="00234063">
            <w:pPr>
              <w:spacing w:after="0" w:line="240" w:lineRule="auto"/>
              <w:jc w:val="center"/>
            </w:pPr>
          </w:p>
          <w:p w:rsidR="00435DCF" w:rsidRDefault="00EB7019" w:rsidP="00234063">
            <w:pPr>
              <w:spacing w:after="0" w:line="240" w:lineRule="auto"/>
              <w:jc w:val="center"/>
            </w:pPr>
            <w:r>
              <w:t>$</w:t>
            </w:r>
            <w:r w:rsidR="00651EB2">
              <w:t>48.71</w:t>
            </w:r>
          </w:p>
        </w:tc>
      </w:tr>
      <w:tr w:rsidR="00435DCF" w:rsidTr="00234063">
        <w:tc>
          <w:tcPr>
            <w:tcW w:w="2520" w:type="dxa"/>
            <w:shd w:val="clear" w:color="auto" w:fill="auto"/>
          </w:tcPr>
          <w:p w:rsidR="00C02D4C" w:rsidRDefault="00C02D4C" w:rsidP="00234063">
            <w:pPr>
              <w:spacing w:after="0" w:line="240" w:lineRule="auto"/>
              <w:jc w:val="center"/>
            </w:pPr>
          </w:p>
          <w:p w:rsidR="00435DCF" w:rsidRDefault="00435DCF" w:rsidP="00234063">
            <w:pPr>
              <w:spacing w:after="0" w:line="240" w:lineRule="auto"/>
              <w:jc w:val="center"/>
            </w:pPr>
            <w:r>
              <w:t>Composting</w:t>
            </w:r>
          </w:p>
        </w:tc>
        <w:tc>
          <w:tcPr>
            <w:tcW w:w="1620" w:type="dxa"/>
            <w:shd w:val="clear" w:color="auto" w:fill="auto"/>
          </w:tcPr>
          <w:p w:rsidR="00D41B53" w:rsidRDefault="00D41B53" w:rsidP="00234063">
            <w:pPr>
              <w:spacing w:after="0" w:line="240" w:lineRule="auto"/>
              <w:jc w:val="center"/>
            </w:pPr>
          </w:p>
          <w:p w:rsidR="00EF79B3" w:rsidRDefault="00D41B53" w:rsidP="00234063">
            <w:pPr>
              <w:spacing w:after="0" w:line="240" w:lineRule="auto"/>
              <w:jc w:val="center"/>
            </w:pPr>
            <w:r>
              <w:t>20</w:t>
            </w:r>
          </w:p>
          <w:p w:rsidR="00435DCF" w:rsidRDefault="00435DCF" w:rsidP="00EF22AE">
            <w:pPr>
              <w:spacing w:after="0" w:line="240" w:lineRule="auto"/>
            </w:pPr>
          </w:p>
        </w:tc>
        <w:tc>
          <w:tcPr>
            <w:tcW w:w="1980" w:type="dxa"/>
            <w:shd w:val="clear" w:color="auto" w:fill="auto"/>
          </w:tcPr>
          <w:p w:rsidR="00EB7019" w:rsidRDefault="00EB7019" w:rsidP="00234063">
            <w:pPr>
              <w:spacing w:after="0" w:line="240" w:lineRule="auto"/>
              <w:jc w:val="center"/>
            </w:pPr>
          </w:p>
          <w:p w:rsidR="00435DCF" w:rsidRDefault="00DA3880" w:rsidP="00234063">
            <w:pPr>
              <w:spacing w:after="0" w:line="240" w:lineRule="auto"/>
              <w:jc w:val="center"/>
            </w:pPr>
            <w:r>
              <w:t>462,845</w:t>
            </w:r>
          </w:p>
        </w:tc>
        <w:tc>
          <w:tcPr>
            <w:tcW w:w="1260" w:type="dxa"/>
            <w:shd w:val="clear" w:color="auto" w:fill="auto"/>
          </w:tcPr>
          <w:p w:rsidR="00EB7019" w:rsidRDefault="00EB7019" w:rsidP="00234063">
            <w:pPr>
              <w:spacing w:after="0" w:line="240" w:lineRule="auto"/>
              <w:jc w:val="center"/>
            </w:pPr>
            <w:r>
              <w:t>$29.4</w:t>
            </w:r>
            <w:r w:rsidR="00651EB2">
              <w:t>1</w:t>
            </w:r>
            <w:r>
              <w:t xml:space="preserve"> </w:t>
            </w:r>
          </w:p>
          <w:p w:rsidR="00EB7019" w:rsidRDefault="00EB7019" w:rsidP="00234063">
            <w:pPr>
              <w:spacing w:after="0" w:line="240" w:lineRule="auto"/>
              <w:jc w:val="center"/>
            </w:pPr>
            <w:r>
              <w:t xml:space="preserve">to </w:t>
            </w:r>
          </w:p>
          <w:p w:rsidR="00435DCF" w:rsidRDefault="00EB7019" w:rsidP="00234063">
            <w:pPr>
              <w:spacing w:after="0" w:line="240" w:lineRule="auto"/>
              <w:jc w:val="center"/>
            </w:pPr>
            <w:r>
              <w:t>$</w:t>
            </w:r>
            <w:r w:rsidR="00651EB2">
              <w:t>72.17</w:t>
            </w:r>
          </w:p>
        </w:tc>
        <w:tc>
          <w:tcPr>
            <w:tcW w:w="1440" w:type="dxa"/>
            <w:shd w:val="clear" w:color="auto" w:fill="auto"/>
          </w:tcPr>
          <w:p w:rsidR="00EB7019" w:rsidRDefault="00EB7019" w:rsidP="00234063">
            <w:pPr>
              <w:spacing w:after="0" w:line="240" w:lineRule="auto"/>
              <w:jc w:val="center"/>
            </w:pPr>
          </w:p>
          <w:p w:rsidR="00435DCF" w:rsidRDefault="00E80F79" w:rsidP="00234063">
            <w:pPr>
              <w:spacing w:after="0" w:line="240" w:lineRule="auto"/>
              <w:jc w:val="center"/>
            </w:pPr>
            <w:r>
              <w:t>$</w:t>
            </w:r>
            <w:r w:rsidR="003A2EBB">
              <w:t>55.38</w:t>
            </w:r>
          </w:p>
        </w:tc>
      </w:tr>
      <w:tr w:rsidR="00435DCF" w:rsidTr="00234063">
        <w:tc>
          <w:tcPr>
            <w:tcW w:w="2520" w:type="dxa"/>
            <w:shd w:val="clear" w:color="auto" w:fill="auto"/>
          </w:tcPr>
          <w:p w:rsidR="00C02D4C" w:rsidRDefault="00C02D4C" w:rsidP="00234063">
            <w:pPr>
              <w:spacing w:after="0" w:line="240" w:lineRule="auto"/>
              <w:jc w:val="center"/>
            </w:pPr>
          </w:p>
          <w:p w:rsidR="00435DCF" w:rsidRDefault="00435DCF" w:rsidP="00234063">
            <w:pPr>
              <w:spacing w:after="0" w:line="240" w:lineRule="auto"/>
              <w:jc w:val="center"/>
            </w:pPr>
            <w:r>
              <w:t>Daily Landfill Cover</w:t>
            </w:r>
          </w:p>
        </w:tc>
        <w:tc>
          <w:tcPr>
            <w:tcW w:w="1620" w:type="dxa"/>
            <w:shd w:val="clear" w:color="auto" w:fill="auto"/>
          </w:tcPr>
          <w:p w:rsidR="00EB7019" w:rsidRDefault="00EB7019" w:rsidP="00234063">
            <w:pPr>
              <w:spacing w:after="0" w:line="240" w:lineRule="auto"/>
              <w:jc w:val="center"/>
            </w:pPr>
          </w:p>
          <w:p w:rsidR="00435DCF" w:rsidRDefault="00435DCF" w:rsidP="00234063">
            <w:pPr>
              <w:spacing w:after="0" w:line="240" w:lineRule="auto"/>
              <w:jc w:val="center"/>
            </w:pPr>
            <w:r>
              <w:t>4</w:t>
            </w:r>
          </w:p>
        </w:tc>
        <w:tc>
          <w:tcPr>
            <w:tcW w:w="1980" w:type="dxa"/>
            <w:shd w:val="clear" w:color="auto" w:fill="auto"/>
          </w:tcPr>
          <w:p w:rsidR="00EB7019" w:rsidRDefault="00EB7019" w:rsidP="00234063">
            <w:pPr>
              <w:spacing w:after="0" w:line="240" w:lineRule="auto"/>
              <w:jc w:val="center"/>
            </w:pPr>
          </w:p>
          <w:p w:rsidR="00435DCF" w:rsidRDefault="009D0197" w:rsidP="00234063">
            <w:pPr>
              <w:spacing w:after="0" w:line="240" w:lineRule="auto"/>
              <w:jc w:val="center"/>
            </w:pPr>
            <w:r>
              <w:t>89,254</w:t>
            </w:r>
          </w:p>
        </w:tc>
        <w:tc>
          <w:tcPr>
            <w:tcW w:w="1260" w:type="dxa"/>
            <w:shd w:val="clear" w:color="auto" w:fill="auto"/>
          </w:tcPr>
          <w:p w:rsidR="00EB7019" w:rsidRDefault="00EB7019" w:rsidP="00234063">
            <w:pPr>
              <w:spacing w:after="0" w:line="240" w:lineRule="auto"/>
              <w:jc w:val="center"/>
            </w:pPr>
            <w:r>
              <w:t xml:space="preserve">$5.40 </w:t>
            </w:r>
          </w:p>
          <w:p w:rsidR="00EB7019" w:rsidRDefault="00EB7019" w:rsidP="00234063">
            <w:pPr>
              <w:spacing w:after="0" w:line="240" w:lineRule="auto"/>
              <w:jc w:val="center"/>
            </w:pPr>
            <w:r>
              <w:t xml:space="preserve">to </w:t>
            </w:r>
          </w:p>
          <w:p w:rsidR="00435DCF" w:rsidRDefault="00EB7019" w:rsidP="00234063">
            <w:pPr>
              <w:spacing w:after="0" w:line="240" w:lineRule="auto"/>
              <w:jc w:val="center"/>
            </w:pPr>
            <w:r>
              <w:t>$</w:t>
            </w:r>
            <w:r w:rsidR="003B2A4A">
              <w:t>55.70</w:t>
            </w:r>
          </w:p>
        </w:tc>
        <w:tc>
          <w:tcPr>
            <w:tcW w:w="1440" w:type="dxa"/>
            <w:shd w:val="clear" w:color="auto" w:fill="auto"/>
          </w:tcPr>
          <w:p w:rsidR="00EB7019" w:rsidRDefault="00EB7019" w:rsidP="00234063">
            <w:pPr>
              <w:spacing w:after="0" w:line="240" w:lineRule="auto"/>
              <w:jc w:val="center"/>
            </w:pPr>
          </w:p>
          <w:p w:rsidR="00435DCF" w:rsidRDefault="00EB7019" w:rsidP="00234063">
            <w:pPr>
              <w:spacing w:after="0" w:line="240" w:lineRule="auto"/>
              <w:jc w:val="center"/>
            </w:pPr>
            <w:r>
              <w:t>$</w:t>
            </w:r>
            <w:r w:rsidR="003B2A4A">
              <w:t>39.80</w:t>
            </w:r>
          </w:p>
        </w:tc>
      </w:tr>
      <w:tr w:rsidR="00435DCF" w:rsidTr="00234063">
        <w:tc>
          <w:tcPr>
            <w:tcW w:w="2520" w:type="dxa"/>
            <w:shd w:val="clear" w:color="auto" w:fill="auto"/>
          </w:tcPr>
          <w:p w:rsidR="00435DCF" w:rsidRDefault="00435DCF" w:rsidP="00234063">
            <w:pPr>
              <w:spacing w:after="0" w:line="240" w:lineRule="auto"/>
              <w:jc w:val="center"/>
            </w:pPr>
            <w:r>
              <w:t>Deep Well Injection</w:t>
            </w:r>
          </w:p>
          <w:p w:rsidR="00D06320" w:rsidRDefault="00D06320" w:rsidP="00234063">
            <w:pPr>
              <w:spacing w:after="0" w:line="240" w:lineRule="auto"/>
              <w:jc w:val="center"/>
            </w:pPr>
          </w:p>
        </w:tc>
        <w:tc>
          <w:tcPr>
            <w:tcW w:w="1620" w:type="dxa"/>
            <w:shd w:val="clear" w:color="auto" w:fill="auto"/>
          </w:tcPr>
          <w:p w:rsidR="00435DCF" w:rsidRDefault="00435DCF" w:rsidP="00234063">
            <w:pPr>
              <w:spacing w:after="0" w:line="240" w:lineRule="auto"/>
              <w:jc w:val="center"/>
            </w:pPr>
            <w:r>
              <w:t>1</w:t>
            </w:r>
          </w:p>
        </w:tc>
        <w:tc>
          <w:tcPr>
            <w:tcW w:w="1980" w:type="dxa"/>
            <w:shd w:val="clear" w:color="auto" w:fill="auto"/>
          </w:tcPr>
          <w:p w:rsidR="00435DCF" w:rsidRDefault="003B2A4A" w:rsidP="00234063">
            <w:pPr>
              <w:spacing w:after="0" w:line="240" w:lineRule="auto"/>
              <w:jc w:val="center"/>
            </w:pPr>
            <w:r>
              <w:t>37,691</w:t>
            </w:r>
          </w:p>
        </w:tc>
        <w:tc>
          <w:tcPr>
            <w:tcW w:w="1260" w:type="dxa"/>
            <w:shd w:val="clear" w:color="auto" w:fill="auto"/>
          </w:tcPr>
          <w:p w:rsidR="00435DCF" w:rsidRDefault="003B2A4A" w:rsidP="00234063">
            <w:pPr>
              <w:spacing w:after="0" w:line="240" w:lineRule="auto"/>
              <w:jc w:val="center"/>
            </w:pPr>
            <w:r>
              <w:t>$89.50</w:t>
            </w:r>
          </w:p>
        </w:tc>
        <w:tc>
          <w:tcPr>
            <w:tcW w:w="1440" w:type="dxa"/>
            <w:shd w:val="clear" w:color="auto" w:fill="auto"/>
          </w:tcPr>
          <w:p w:rsidR="00435DCF" w:rsidRDefault="00EB7019" w:rsidP="00234063">
            <w:pPr>
              <w:spacing w:after="0" w:line="240" w:lineRule="auto"/>
              <w:jc w:val="center"/>
            </w:pPr>
            <w:r>
              <w:t>$</w:t>
            </w:r>
            <w:r w:rsidR="003B2A4A">
              <w:t>89.50</w:t>
            </w:r>
          </w:p>
        </w:tc>
      </w:tr>
      <w:tr w:rsidR="00435DCF" w:rsidTr="00234063">
        <w:tc>
          <w:tcPr>
            <w:tcW w:w="2520" w:type="dxa"/>
            <w:shd w:val="clear" w:color="auto" w:fill="auto"/>
          </w:tcPr>
          <w:p w:rsidR="00435DCF" w:rsidRDefault="00435DCF" w:rsidP="00234063">
            <w:pPr>
              <w:spacing w:after="0" w:line="240" w:lineRule="auto"/>
              <w:jc w:val="center"/>
            </w:pPr>
            <w:r>
              <w:t>Incineration</w:t>
            </w:r>
          </w:p>
          <w:p w:rsidR="00D06320" w:rsidRDefault="00D06320" w:rsidP="00234063">
            <w:pPr>
              <w:spacing w:after="0" w:line="240" w:lineRule="auto"/>
              <w:jc w:val="center"/>
            </w:pPr>
          </w:p>
        </w:tc>
        <w:tc>
          <w:tcPr>
            <w:tcW w:w="1620" w:type="dxa"/>
            <w:shd w:val="clear" w:color="auto" w:fill="auto"/>
          </w:tcPr>
          <w:p w:rsidR="00435DCF" w:rsidRDefault="00651EB2" w:rsidP="00234063">
            <w:pPr>
              <w:spacing w:after="0" w:line="240" w:lineRule="auto"/>
              <w:jc w:val="center"/>
            </w:pPr>
            <w:r>
              <w:t>1</w:t>
            </w:r>
          </w:p>
        </w:tc>
        <w:tc>
          <w:tcPr>
            <w:tcW w:w="1980" w:type="dxa"/>
            <w:shd w:val="clear" w:color="auto" w:fill="auto"/>
          </w:tcPr>
          <w:p w:rsidR="00435DCF" w:rsidRDefault="009D0197" w:rsidP="00234063">
            <w:pPr>
              <w:spacing w:after="0" w:line="240" w:lineRule="auto"/>
              <w:jc w:val="center"/>
            </w:pPr>
            <w:r>
              <w:t>2,130</w:t>
            </w:r>
          </w:p>
        </w:tc>
        <w:tc>
          <w:tcPr>
            <w:tcW w:w="1260" w:type="dxa"/>
            <w:shd w:val="clear" w:color="auto" w:fill="auto"/>
          </w:tcPr>
          <w:p w:rsidR="00435DCF" w:rsidRDefault="003B2A4A" w:rsidP="00234063">
            <w:pPr>
              <w:spacing w:after="0" w:line="240" w:lineRule="auto"/>
              <w:jc w:val="center"/>
            </w:pPr>
            <w:r>
              <w:t>NA</w:t>
            </w:r>
          </w:p>
        </w:tc>
        <w:tc>
          <w:tcPr>
            <w:tcW w:w="1440" w:type="dxa"/>
            <w:shd w:val="clear" w:color="auto" w:fill="auto"/>
          </w:tcPr>
          <w:p w:rsidR="00435DCF" w:rsidRDefault="003B2A4A" w:rsidP="00234063">
            <w:pPr>
              <w:spacing w:after="0" w:line="240" w:lineRule="auto"/>
              <w:jc w:val="center"/>
            </w:pPr>
            <w:r>
              <w:t>NA</w:t>
            </w:r>
          </w:p>
        </w:tc>
      </w:tr>
      <w:tr w:rsidR="00435DCF" w:rsidTr="00EF22AE">
        <w:trPr>
          <w:trHeight w:val="908"/>
        </w:trPr>
        <w:tc>
          <w:tcPr>
            <w:tcW w:w="2520" w:type="dxa"/>
            <w:shd w:val="clear" w:color="auto" w:fill="auto"/>
          </w:tcPr>
          <w:p w:rsidR="00C02D4C" w:rsidRDefault="00C02D4C" w:rsidP="00234063">
            <w:pPr>
              <w:spacing w:after="0" w:line="240" w:lineRule="auto"/>
              <w:jc w:val="center"/>
            </w:pPr>
          </w:p>
          <w:p w:rsidR="00435DCF" w:rsidRDefault="00435DCF" w:rsidP="00234063">
            <w:pPr>
              <w:spacing w:after="0" w:line="240" w:lineRule="auto"/>
              <w:jc w:val="center"/>
            </w:pPr>
            <w:r>
              <w:t>Land Application</w:t>
            </w:r>
          </w:p>
        </w:tc>
        <w:tc>
          <w:tcPr>
            <w:tcW w:w="1620" w:type="dxa"/>
            <w:shd w:val="clear" w:color="auto" w:fill="auto"/>
          </w:tcPr>
          <w:p w:rsidR="00C02D4C" w:rsidRDefault="00C02D4C" w:rsidP="00234063">
            <w:pPr>
              <w:spacing w:after="0" w:line="240" w:lineRule="auto"/>
              <w:jc w:val="center"/>
            </w:pPr>
          </w:p>
          <w:p w:rsidR="00435DCF" w:rsidRDefault="00EF79B3" w:rsidP="00234063">
            <w:pPr>
              <w:spacing w:after="0" w:line="240" w:lineRule="auto"/>
              <w:jc w:val="center"/>
            </w:pPr>
            <w:r>
              <w:t>10</w:t>
            </w:r>
          </w:p>
        </w:tc>
        <w:tc>
          <w:tcPr>
            <w:tcW w:w="1980" w:type="dxa"/>
            <w:shd w:val="clear" w:color="auto" w:fill="auto"/>
          </w:tcPr>
          <w:p w:rsidR="00C02D4C" w:rsidRDefault="00C02D4C" w:rsidP="00234063">
            <w:pPr>
              <w:spacing w:after="0" w:line="240" w:lineRule="auto"/>
              <w:jc w:val="center"/>
            </w:pPr>
          </w:p>
          <w:p w:rsidR="00435DCF" w:rsidRDefault="00C464D6" w:rsidP="00234063">
            <w:pPr>
              <w:spacing w:after="0" w:line="240" w:lineRule="auto"/>
              <w:jc w:val="center"/>
            </w:pPr>
            <w:r>
              <w:t>434,214</w:t>
            </w:r>
          </w:p>
        </w:tc>
        <w:tc>
          <w:tcPr>
            <w:tcW w:w="1260" w:type="dxa"/>
            <w:shd w:val="clear" w:color="auto" w:fill="auto"/>
          </w:tcPr>
          <w:p w:rsidR="00435DCF" w:rsidRDefault="00C02D4C" w:rsidP="00234063">
            <w:pPr>
              <w:spacing w:after="0" w:line="240" w:lineRule="auto"/>
              <w:jc w:val="center"/>
            </w:pPr>
            <w:r>
              <w:t>$</w:t>
            </w:r>
            <w:r w:rsidR="003B2A4A">
              <w:t>37.50</w:t>
            </w:r>
          </w:p>
          <w:p w:rsidR="00C02D4C" w:rsidRDefault="00C02D4C" w:rsidP="00234063">
            <w:pPr>
              <w:spacing w:after="0" w:line="240" w:lineRule="auto"/>
              <w:jc w:val="center"/>
            </w:pPr>
            <w:r>
              <w:t>To</w:t>
            </w:r>
          </w:p>
          <w:p w:rsidR="00C02D4C" w:rsidRDefault="00C02D4C" w:rsidP="00234063">
            <w:pPr>
              <w:spacing w:after="0" w:line="240" w:lineRule="auto"/>
              <w:jc w:val="center"/>
            </w:pPr>
            <w:r>
              <w:t>$</w:t>
            </w:r>
            <w:r w:rsidR="003B2A4A">
              <w:t>64.18</w:t>
            </w:r>
          </w:p>
        </w:tc>
        <w:tc>
          <w:tcPr>
            <w:tcW w:w="1440" w:type="dxa"/>
            <w:shd w:val="clear" w:color="auto" w:fill="auto"/>
          </w:tcPr>
          <w:p w:rsidR="00C02D4C" w:rsidRDefault="00C02D4C" w:rsidP="00234063">
            <w:pPr>
              <w:spacing w:after="0" w:line="240" w:lineRule="auto"/>
              <w:jc w:val="center"/>
            </w:pPr>
          </w:p>
          <w:p w:rsidR="00435DCF" w:rsidRDefault="004B073C" w:rsidP="00234063">
            <w:pPr>
              <w:spacing w:after="0" w:line="240" w:lineRule="auto"/>
              <w:jc w:val="center"/>
            </w:pPr>
            <w:r>
              <w:t>$</w:t>
            </w:r>
            <w:r w:rsidR="00EF79B3">
              <w:t>49.69</w:t>
            </w:r>
          </w:p>
        </w:tc>
      </w:tr>
      <w:tr w:rsidR="00435DCF" w:rsidTr="00234063">
        <w:tc>
          <w:tcPr>
            <w:tcW w:w="2520" w:type="dxa"/>
            <w:shd w:val="clear" w:color="auto" w:fill="auto"/>
          </w:tcPr>
          <w:p w:rsidR="00C02D4C" w:rsidRDefault="00C02D4C" w:rsidP="00234063">
            <w:pPr>
              <w:spacing w:after="0" w:line="240" w:lineRule="auto"/>
              <w:jc w:val="center"/>
            </w:pPr>
          </w:p>
          <w:p w:rsidR="00435DCF" w:rsidRDefault="00435DCF" w:rsidP="00234063">
            <w:pPr>
              <w:spacing w:after="0" w:line="240" w:lineRule="auto"/>
              <w:jc w:val="center"/>
            </w:pPr>
            <w:r>
              <w:t>Landfill</w:t>
            </w:r>
          </w:p>
        </w:tc>
        <w:tc>
          <w:tcPr>
            <w:tcW w:w="1620" w:type="dxa"/>
            <w:shd w:val="clear" w:color="auto" w:fill="auto"/>
          </w:tcPr>
          <w:p w:rsidR="00C464D6" w:rsidRDefault="00C464D6" w:rsidP="00234063">
            <w:pPr>
              <w:spacing w:after="0" w:line="240" w:lineRule="auto"/>
              <w:jc w:val="center"/>
            </w:pPr>
          </w:p>
          <w:p w:rsidR="00435DCF" w:rsidRDefault="00C464D6" w:rsidP="00257031">
            <w:pPr>
              <w:spacing w:after="0" w:line="240" w:lineRule="auto"/>
              <w:jc w:val="center"/>
            </w:pPr>
            <w:r>
              <w:t>8</w:t>
            </w:r>
          </w:p>
        </w:tc>
        <w:tc>
          <w:tcPr>
            <w:tcW w:w="1980" w:type="dxa"/>
            <w:shd w:val="clear" w:color="auto" w:fill="auto"/>
          </w:tcPr>
          <w:p w:rsidR="00C02D4C" w:rsidRDefault="00C02D4C" w:rsidP="00234063">
            <w:pPr>
              <w:spacing w:after="0" w:line="240" w:lineRule="auto"/>
              <w:jc w:val="center"/>
            </w:pPr>
          </w:p>
          <w:p w:rsidR="00435DCF" w:rsidRDefault="00C464D6" w:rsidP="00234063">
            <w:pPr>
              <w:spacing w:after="0" w:line="240" w:lineRule="auto"/>
              <w:jc w:val="center"/>
            </w:pPr>
            <w:r>
              <w:t>26,047</w:t>
            </w:r>
          </w:p>
        </w:tc>
        <w:tc>
          <w:tcPr>
            <w:tcW w:w="1260" w:type="dxa"/>
            <w:shd w:val="clear" w:color="auto" w:fill="auto"/>
          </w:tcPr>
          <w:p w:rsidR="00435DCF" w:rsidRDefault="00C02D4C" w:rsidP="00234063">
            <w:pPr>
              <w:spacing w:after="0" w:line="240" w:lineRule="auto"/>
              <w:jc w:val="center"/>
            </w:pPr>
            <w:r>
              <w:t>$32.00</w:t>
            </w:r>
          </w:p>
          <w:p w:rsidR="00C02D4C" w:rsidRDefault="00C02D4C" w:rsidP="00234063">
            <w:pPr>
              <w:spacing w:after="0" w:line="240" w:lineRule="auto"/>
              <w:jc w:val="center"/>
            </w:pPr>
            <w:r>
              <w:t>To</w:t>
            </w:r>
          </w:p>
          <w:p w:rsidR="00C02D4C" w:rsidRDefault="00C02D4C" w:rsidP="00234063">
            <w:pPr>
              <w:spacing w:after="0" w:line="240" w:lineRule="auto"/>
              <w:jc w:val="center"/>
            </w:pPr>
            <w:r>
              <w:t>$</w:t>
            </w:r>
            <w:r w:rsidR="00EF79B3">
              <w:t>63.96</w:t>
            </w:r>
          </w:p>
        </w:tc>
        <w:tc>
          <w:tcPr>
            <w:tcW w:w="1440" w:type="dxa"/>
            <w:shd w:val="clear" w:color="auto" w:fill="auto"/>
          </w:tcPr>
          <w:p w:rsidR="00C02D4C" w:rsidRDefault="00C02D4C" w:rsidP="00234063">
            <w:pPr>
              <w:spacing w:after="0" w:line="240" w:lineRule="auto"/>
              <w:jc w:val="center"/>
            </w:pPr>
          </w:p>
          <w:p w:rsidR="00435DCF" w:rsidRDefault="00C02D4C" w:rsidP="00234063">
            <w:pPr>
              <w:spacing w:after="0" w:line="240" w:lineRule="auto"/>
              <w:jc w:val="center"/>
            </w:pPr>
            <w:r>
              <w:t>$</w:t>
            </w:r>
            <w:r w:rsidR="00EF79B3">
              <w:t>66.88</w:t>
            </w:r>
          </w:p>
        </w:tc>
      </w:tr>
      <w:tr w:rsidR="00651EB2" w:rsidTr="00234063">
        <w:tc>
          <w:tcPr>
            <w:tcW w:w="2520" w:type="dxa"/>
            <w:shd w:val="clear" w:color="auto" w:fill="auto"/>
          </w:tcPr>
          <w:p w:rsidR="00651EB2" w:rsidRDefault="001F08CB" w:rsidP="00234063">
            <w:pPr>
              <w:spacing w:after="0" w:line="240" w:lineRule="auto"/>
              <w:jc w:val="center"/>
            </w:pPr>
            <w:r>
              <w:t>Heat Drying/</w:t>
            </w:r>
          </w:p>
          <w:p w:rsidR="00651EB2" w:rsidRDefault="001F08CB" w:rsidP="00234063">
            <w:pPr>
              <w:spacing w:after="0" w:line="240" w:lineRule="auto"/>
              <w:jc w:val="center"/>
            </w:pPr>
            <w:r>
              <w:t>Pelletizing/</w:t>
            </w:r>
            <w:r w:rsidR="00651EB2">
              <w:t>Fertilizer</w:t>
            </w:r>
          </w:p>
          <w:p w:rsidR="00651EB2" w:rsidRDefault="00651EB2" w:rsidP="00EF22AE">
            <w:pPr>
              <w:spacing w:after="0" w:line="240" w:lineRule="auto"/>
            </w:pPr>
          </w:p>
        </w:tc>
        <w:tc>
          <w:tcPr>
            <w:tcW w:w="1620" w:type="dxa"/>
            <w:shd w:val="clear" w:color="auto" w:fill="auto"/>
          </w:tcPr>
          <w:p w:rsidR="00651EB2" w:rsidRDefault="00651EB2" w:rsidP="00234063">
            <w:pPr>
              <w:spacing w:after="0" w:line="240" w:lineRule="auto"/>
              <w:jc w:val="center"/>
            </w:pPr>
          </w:p>
          <w:p w:rsidR="00651EB2" w:rsidRDefault="001F08CB" w:rsidP="00234063">
            <w:pPr>
              <w:spacing w:after="0" w:line="240" w:lineRule="auto"/>
              <w:jc w:val="center"/>
            </w:pPr>
            <w:r>
              <w:t>2</w:t>
            </w:r>
          </w:p>
        </w:tc>
        <w:tc>
          <w:tcPr>
            <w:tcW w:w="1980" w:type="dxa"/>
            <w:shd w:val="clear" w:color="auto" w:fill="auto"/>
          </w:tcPr>
          <w:p w:rsidR="00D41B53" w:rsidRDefault="00D41B53" w:rsidP="00234063">
            <w:pPr>
              <w:spacing w:after="0" w:line="240" w:lineRule="auto"/>
              <w:jc w:val="center"/>
            </w:pPr>
          </w:p>
          <w:p w:rsidR="00651EB2" w:rsidRDefault="00EF79B3" w:rsidP="00234063">
            <w:pPr>
              <w:spacing w:after="0" w:line="240" w:lineRule="auto"/>
              <w:jc w:val="center"/>
            </w:pPr>
            <w:r>
              <w:t>935</w:t>
            </w:r>
          </w:p>
        </w:tc>
        <w:tc>
          <w:tcPr>
            <w:tcW w:w="1260" w:type="dxa"/>
            <w:shd w:val="clear" w:color="auto" w:fill="auto"/>
          </w:tcPr>
          <w:p w:rsidR="00D41B53" w:rsidRDefault="00D41B53" w:rsidP="00234063">
            <w:pPr>
              <w:spacing w:after="0" w:line="240" w:lineRule="auto"/>
              <w:jc w:val="center"/>
            </w:pPr>
          </w:p>
          <w:p w:rsidR="00651EB2" w:rsidRDefault="00EF79B3" w:rsidP="00234063">
            <w:pPr>
              <w:spacing w:after="0" w:line="240" w:lineRule="auto"/>
              <w:jc w:val="center"/>
            </w:pPr>
            <w:r>
              <w:t>$25.00</w:t>
            </w:r>
          </w:p>
        </w:tc>
        <w:tc>
          <w:tcPr>
            <w:tcW w:w="1440" w:type="dxa"/>
            <w:shd w:val="clear" w:color="auto" w:fill="auto"/>
          </w:tcPr>
          <w:p w:rsidR="00D41B53" w:rsidRDefault="00D41B53" w:rsidP="00234063">
            <w:pPr>
              <w:spacing w:after="0" w:line="240" w:lineRule="auto"/>
              <w:jc w:val="center"/>
            </w:pPr>
          </w:p>
          <w:p w:rsidR="00651EB2" w:rsidRDefault="00EF79B3" w:rsidP="00234063">
            <w:pPr>
              <w:spacing w:after="0" w:line="240" w:lineRule="auto"/>
              <w:jc w:val="center"/>
            </w:pPr>
            <w:r>
              <w:t>$25.00</w:t>
            </w:r>
          </w:p>
        </w:tc>
      </w:tr>
      <w:tr w:rsidR="00651EB2" w:rsidTr="00234063">
        <w:tc>
          <w:tcPr>
            <w:tcW w:w="2520" w:type="dxa"/>
            <w:shd w:val="clear" w:color="auto" w:fill="auto"/>
          </w:tcPr>
          <w:p w:rsidR="00BF377B" w:rsidRDefault="00BF377B" w:rsidP="00EF22AE">
            <w:pPr>
              <w:spacing w:after="0" w:line="240" w:lineRule="auto"/>
            </w:pPr>
          </w:p>
          <w:p w:rsidR="00BF377B" w:rsidRDefault="00240F0A" w:rsidP="00EF22AE">
            <w:pPr>
              <w:spacing w:after="0" w:line="240" w:lineRule="auto"/>
            </w:pPr>
            <w:r>
              <w:t>Community Give</w:t>
            </w:r>
            <w:r w:rsidR="00651EB2">
              <w:t xml:space="preserve">away </w:t>
            </w:r>
          </w:p>
          <w:p w:rsidR="00651EB2" w:rsidRDefault="00651EB2" w:rsidP="00EF22AE">
            <w:pPr>
              <w:spacing w:after="0" w:line="240" w:lineRule="auto"/>
            </w:pPr>
            <w:r>
              <w:t>Program</w:t>
            </w:r>
            <w:r w:rsidR="00240F0A">
              <w:t>s</w:t>
            </w:r>
          </w:p>
          <w:p w:rsidR="00BF377B" w:rsidRDefault="00BF377B" w:rsidP="00EF22AE">
            <w:pPr>
              <w:spacing w:after="0" w:line="240" w:lineRule="auto"/>
            </w:pPr>
          </w:p>
        </w:tc>
        <w:tc>
          <w:tcPr>
            <w:tcW w:w="1620" w:type="dxa"/>
            <w:shd w:val="clear" w:color="auto" w:fill="auto"/>
          </w:tcPr>
          <w:p w:rsidR="00651EB2" w:rsidRDefault="00651EB2" w:rsidP="00234063">
            <w:pPr>
              <w:spacing w:after="0" w:line="240" w:lineRule="auto"/>
              <w:jc w:val="center"/>
            </w:pPr>
          </w:p>
          <w:p w:rsidR="00651EB2" w:rsidRDefault="00EF79B3" w:rsidP="00234063">
            <w:pPr>
              <w:spacing w:after="0" w:line="240" w:lineRule="auto"/>
              <w:jc w:val="center"/>
            </w:pPr>
            <w:r>
              <w:t>2</w:t>
            </w:r>
          </w:p>
        </w:tc>
        <w:tc>
          <w:tcPr>
            <w:tcW w:w="1980" w:type="dxa"/>
            <w:shd w:val="clear" w:color="auto" w:fill="auto"/>
          </w:tcPr>
          <w:p w:rsidR="00651EB2" w:rsidRDefault="00651EB2" w:rsidP="00234063">
            <w:pPr>
              <w:spacing w:after="0" w:line="240" w:lineRule="auto"/>
              <w:jc w:val="center"/>
            </w:pPr>
          </w:p>
          <w:p w:rsidR="00BF377B" w:rsidRDefault="00BF377B" w:rsidP="00234063">
            <w:pPr>
              <w:spacing w:after="0" w:line="240" w:lineRule="auto"/>
              <w:jc w:val="center"/>
            </w:pPr>
            <w:r>
              <w:t>NA</w:t>
            </w:r>
          </w:p>
        </w:tc>
        <w:tc>
          <w:tcPr>
            <w:tcW w:w="1260" w:type="dxa"/>
            <w:shd w:val="clear" w:color="auto" w:fill="auto"/>
          </w:tcPr>
          <w:p w:rsidR="00651EB2" w:rsidRDefault="00651EB2" w:rsidP="00234063">
            <w:pPr>
              <w:spacing w:after="0" w:line="240" w:lineRule="auto"/>
              <w:jc w:val="center"/>
            </w:pPr>
          </w:p>
          <w:p w:rsidR="00BF377B" w:rsidRDefault="00BF377B" w:rsidP="00234063">
            <w:pPr>
              <w:spacing w:after="0" w:line="240" w:lineRule="auto"/>
              <w:jc w:val="center"/>
            </w:pPr>
            <w:r>
              <w:t>$0.00</w:t>
            </w:r>
          </w:p>
        </w:tc>
        <w:tc>
          <w:tcPr>
            <w:tcW w:w="1440" w:type="dxa"/>
            <w:shd w:val="clear" w:color="auto" w:fill="auto"/>
          </w:tcPr>
          <w:p w:rsidR="00651EB2" w:rsidRDefault="00651EB2" w:rsidP="00234063">
            <w:pPr>
              <w:spacing w:after="0" w:line="240" w:lineRule="auto"/>
              <w:jc w:val="center"/>
            </w:pPr>
          </w:p>
          <w:p w:rsidR="00BF377B" w:rsidRDefault="00BF377B" w:rsidP="00234063">
            <w:pPr>
              <w:spacing w:after="0" w:line="240" w:lineRule="auto"/>
              <w:jc w:val="center"/>
            </w:pPr>
            <w:r>
              <w:t>$0.00</w:t>
            </w:r>
          </w:p>
        </w:tc>
      </w:tr>
    </w:tbl>
    <w:p w:rsidR="008B391C" w:rsidRDefault="008B391C" w:rsidP="00F70F94"/>
    <w:p w:rsidR="00910EBC" w:rsidRPr="00EF22AE" w:rsidRDefault="00F530EF" w:rsidP="00EF22AE">
      <w:pPr>
        <w:rPr>
          <w:b/>
          <w:i/>
          <w:sz w:val="28"/>
          <w:szCs w:val="28"/>
        </w:rPr>
      </w:pPr>
      <w:r>
        <w:br w:type="page"/>
      </w:r>
      <w:r w:rsidR="00141FB8" w:rsidRPr="00EF22AE">
        <w:rPr>
          <w:b/>
          <w:i/>
          <w:sz w:val="28"/>
          <w:szCs w:val="28"/>
        </w:rPr>
        <w:lastRenderedPageBreak/>
        <w:t>3</w:t>
      </w:r>
      <w:r w:rsidR="00B10167" w:rsidRPr="00EF22AE">
        <w:rPr>
          <w:b/>
          <w:i/>
          <w:sz w:val="28"/>
          <w:szCs w:val="28"/>
        </w:rPr>
        <w:t>.</w:t>
      </w:r>
      <w:r w:rsidR="00B10167" w:rsidRPr="00EF22AE">
        <w:rPr>
          <w:b/>
          <w:i/>
          <w:sz w:val="28"/>
          <w:szCs w:val="28"/>
        </w:rPr>
        <w:tab/>
        <w:t>W</w:t>
      </w:r>
      <w:r w:rsidR="00717F09" w:rsidRPr="00EF22AE">
        <w:rPr>
          <w:b/>
          <w:i/>
          <w:sz w:val="28"/>
          <w:szCs w:val="28"/>
        </w:rPr>
        <w:t>hat percent solids are your agency’s biosolids?</w:t>
      </w:r>
    </w:p>
    <w:p w:rsidR="00910EBC" w:rsidRPr="00EF22AE" w:rsidRDefault="00D41B53" w:rsidP="00EF22AE">
      <w:pPr>
        <w:pStyle w:val="ListParagraph"/>
        <w:spacing w:after="0" w:line="240" w:lineRule="auto"/>
        <w:ind w:left="360"/>
        <w:jc w:val="center"/>
        <w:rPr>
          <w:b/>
          <w:sz w:val="24"/>
          <w:szCs w:val="24"/>
          <w:u w:val="single"/>
        </w:rPr>
      </w:pPr>
      <w:r w:rsidRPr="00EF22AE">
        <w:rPr>
          <w:b/>
          <w:sz w:val="24"/>
          <w:szCs w:val="24"/>
          <w:u w:val="single"/>
        </w:rPr>
        <w:t>Table 4</w:t>
      </w:r>
    </w:p>
    <w:p w:rsidR="00D41B53" w:rsidRPr="007474C0" w:rsidRDefault="00D41B53" w:rsidP="00EF22AE">
      <w:pPr>
        <w:pStyle w:val="ListParagraph"/>
        <w:spacing w:after="0" w:line="240" w:lineRule="auto"/>
        <w:ind w:left="360"/>
        <w:jc w:val="center"/>
        <w:rPr>
          <w:b/>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2205"/>
        <w:gridCol w:w="2205"/>
      </w:tblGrid>
      <w:tr w:rsidR="00A75EAF" w:rsidRPr="008D6D89" w:rsidTr="00EF22AE">
        <w:trPr>
          <w:trHeight w:val="147"/>
          <w:jc w:val="center"/>
        </w:trPr>
        <w:tc>
          <w:tcPr>
            <w:tcW w:w="2199" w:type="dxa"/>
          </w:tcPr>
          <w:p w:rsidR="00A75EAF" w:rsidRPr="008D6D89" w:rsidRDefault="00A75EAF" w:rsidP="000E6623">
            <w:pPr>
              <w:spacing w:after="0" w:line="240" w:lineRule="auto"/>
              <w:jc w:val="center"/>
              <w:rPr>
                <w:b/>
              </w:rPr>
            </w:pPr>
            <w:r>
              <w:rPr>
                <w:b/>
              </w:rPr>
              <w:t>Agency</w:t>
            </w:r>
          </w:p>
        </w:tc>
        <w:tc>
          <w:tcPr>
            <w:tcW w:w="2205" w:type="dxa"/>
          </w:tcPr>
          <w:p w:rsidR="00A75EAF" w:rsidRPr="008D6D89" w:rsidRDefault="00A75EAF" w:rsidP="000E6623">
            <w:pPr>
              <w:spacing w:after="0" w:line="240" w:lineRule="auto"/>
              <w:jc w:val="center"/>
              <w:rPr>
                <w:b/>
              </w:rPr>
            </w:pPr>
            <w:r>
              <w:rPr>
                <w:b/>
              </w:rPr>
              <w:t>% Solids</w:t>
            </w:r>
          </w:p>
        </w:tc>
        <w:tc>
          <w:tcPr>
            <w:tcW w:w="2205" w:type="dxa"/>
          </w:tcPr>
          <w:p w:rsidR="00A75EAF" w:rsidRPr="008D6D89" w:rsidRDefault="00A454AB" w:rsidP="00A454AB">
            <w:pPr>
              <w:spacing w:after="0" w:line="240" w:lineRule="auto"/>
              <w:jc w:val="center"/>
              <w:rPr>
                <w:b/>
              </w:rPr>
            </w:pPr>
            <w:r>
              <w:rPr>
                <w:b/>
              </w:rPr>
              <w:t>Est. 201</w:t>
            </w:r>
            <w:r w:rsidR="00054067">
              <w:rPr>
                <w:b/>
              </w:rPr>
              <w:t>2</w:t>
            </w:r>
            <w:r>
              <w:rPr>
                <w:b/>
              </w:rPr>
              <w:t xml:space="preserve"> (DT)</w:t>
            </w:r>
          </w:p>
        </w:tc>
      </w:tr>
      <w:tr w:rsidR="00A75EAF" w:rsidRPr="00856FF8" w:rsidTr="00EF22AE">
        <w:trPr>
          <w:trHeight w:val="147"/>
          <w:jc w:val="center"/>
        </w:trPr>
        <w:tc>
          <w:tcPr>
            <w:tcW w:w="2199" w:type="dxa"/>
          </w:tcPr>
          <w:p w:rsidR="00A75EAF" w:rsidRPr="00E920CD" w:rsidRDefault="00A75EAF" w:rsidP="000E6623">
            <w:pPr>
              <w:spacing w:after="0" w:line="240" w:lineRule="auto"/>
              <w:jc w:val="center"/>
              <w:rPr>
                <w:sz w:val="16"/>
                <w:szCs w:val="16"/>
              </w:rPr>
            </w:pPr>
            <w:r w:rsidRPr="00E920CD">
              <w:rPr>
                <w:sz w:val="16"/>
                <w:szCs w:val="16"/>
              </w:rPr>
              <w:t xml:space="preserve">Camarillo Sanitary </w:t>
            </w:r>
            <w:r>
              <w:rPr>
                <w:sz w:val="16"/>
                <w:szCs w:val="16"/>
              </w:rPr>
              <w:t xml:space="preserve"> District</w:t>
            </w:r>
          </w:p>
        </w:tc>
        <w:tc>
          <w:tcPr>
            <w:tcW w:w="2205" w:type="dxa"/>
          </w:tcPr>
          <w:p w:rsidR="00A75EAF" w:rsidRPr="00856FF8" w:rsidRDefault="003548A3" w:rsidP="000E6623">
            <w:pPr>
              <w:spacing w:after="0" w:line="240" w:lineRule="auto"/>
              <w:jc w:val="center"/>
            </w:pPr>
            <w:r>
              <w:t>90%</w:t>
            </w:r>
          </w:p>
        </w:tc>
        <w:tc>
          <w:tcPr>
            <w:tcW w:w="2205" w:type="dxa"/>
          </w:tcPr>
          <w:p w:rsidR="00A75EAF" w:rsidRPr="00856FF8" w:rsidRDefault="00866C7D" w:rsidP="003345CB">
            <w:pPr>
              <w:spacing w:after="0" w:line="240" w:lineRule="auto"/>
              <w:jc w:val="center"/>
            </w:pPr>
            <w:r>
              <w:t>1,080</w:t>
            </w:r>
          </w:p>
        </w:tc>
      </w:tr>
      <w:tr w:rsidR="00A75EAF" w:rsidRPr="00856FF8" w:rsidTr="00EF22AE">
        <w:trPr>
          <w:trHeight w:val="275"/>
          <w:jc w:val="center"/>
        </w:trPr>
        <w:tc>
          <w:tcPr>
            <w:tcW w:w="2199" w:type="dxa"/>
          </w:tcPr>
          <w:p w:rsidR="00A75EAF" w:rsidRPr="00E920CD" w:rsidRDefault="009E2130" w:rsidP="000E6623">
            <w:pPr>
              <w:spacing w:after="0" w:line="240" w:lineRule="auto"/>
              <w:jc w:val="center"/>
              <w:rPr>
                <w:sz w:val="16"/>
                <w:szCs w:val="16"/>
              </w:rPr>
            </w:pPr>
            <w:r>
              <w:rPr>
                <w:sz w:val="16"/>
                <w:szCs w:val="16"/>
              </w:rPr>
              <w:t>Carpi</w:t>
            </w:r>
            <w:r w:rsidR="00A75EAF">
              <w:rPr>
                <w:sz w:val="16"/>
                <w:szCs w:val="16"/>
              </w:rPr>
              <w:t>nt</w:t>
            </w:r>
            <w:r>
              <w:rPr>
                <w:sz w:val="16"/>
                <w:szCs w:val="16"/>
              </w:rPr>
              <w:t>e</w:t>
            </w:r>
            <w:r w:rsidR="00A75EAF">
              <w:rPr>
                <w:sz w:val="16"/>
                <w:szCs w:val="16"/>
              </w:rPr>
              <w:t>ria Sanitary District</w:t>
            </w:r>
          </w:p>
        </w:tc>
        <w:tc>
          <w:tcPr>
            <w:tcW w:w="2205" w:type="dxa"/>
          </w:tcPr>
          <w:p w:rsidR="00A75EAF" w:rsidRPr="00856FF8" w:rsidRDefault="00A75EAF" w:rsidP="000E6623">
            <w:pPr>
              <w:spacing w:after="0" w:line="240" w:lineRule="auto"/>
              <w:jc w:val="center"/>
            </w:pPr>
          </w:p>
        </w:tc>
        <w:tc>
          <w:tcPr>
            <w:tcW w:w="2205" w:type="dxa"/>
          </w:tcPr>
          <w:p w:rsidR="00A75EAF" w:rsidRPr="00856FF8" w:rsidRDefault="00A75EAF" w:rsidP="003345CB">
            <w:pPr>
              <w:spacing w:after="0" w:line="240" w:lineRule="auto"/>
              <w:jc w:val="center"/>
            </w:pPr>
          </w:p>
        </w:tc>
      </w:tr>
      <w:tr w:rsidR="00A75EAF" w:rsidTr="00EF22AE">
        <w:trPr>
          <w:trHeight w:val="260"/>
          <w:jc w:val="center"/>
        </w:trPr>
        <w:tc>
          <w:tcPr>
            <w:tcW w:w="2199" w:type="dxa"/>
          </w:tcPr>
          <w:p w:rsidR="00A75EAF" w:rsidRDefault="00A75EAF" w:rsidP="000E6623">
            <w:pPr>
              <w:spacing w:after="0" w:line="240" w:lineRule="auto"/>
              <w:jc w:val="center"/>
              <w:rPr>
                <w:sz w:val="16"/>
                <w:szCs w:val="16"/>
              </w:rPr>
            </w:pPr>
            <w:r>
              <w:rPr>
                <w:sz w:val="16"/>
                <w:szCs w:val="16"/>
              </w:rPr>
              <w:t>City of Barstow</w:t>
            </w:r>
          </w:p>
        </w:tc>
        <w:tc>
          <w:tcPr>
            <w:tcW w:w="2205" w:type="dxa"/>
          </w:tcPr>
          <w:p w:rsidR="00A75EAF" w:rsidRDefault="00A75EAF" w:rsidP="000E6623">
            <w:pPr>
              <w:spacing w:after="0" w:line="240" w:lineRule="auto"/>
              <w:jc w:val="center"/>
            </w:pPr>
            <w:r>
              <w:t>2</w:t>
            </w:r>
            <w:r w:rsidR="000713E9">
              <w:t>5</w:t>
            </w:r>
            <w:r>
              <w:t>%</w:t>
            </w:r>
            <w:r w:rsidR="000713E9">
              <w:t>-95%</w:t>
            </w:r>
          </w:p>
        </w:tc>
        <w:tc>
          <w:tcPr>
            <w:tcW w:w="2205" w:type="dxa"/>
          </w:tcPr>
          <w:p w:rsidR="00A75EAF" w:rsidRDefault="000713E9" w:rsidP="003345CB">
            <w:pPr>
              <w:spacing w:after="0" w:line="240" w:lineRule="auto"/>
              <w:jc w:val="center"/>
            </w:pPr>
            <w:r>
              <w:t>834</w:t>
            </w:r>
          </w:p>
        </w:tc>
      </w:tr>
      <w:tr w:rsidR="00A75EAF" w:rsidRPr="00856FF8" w:rsidTr="00EF22AE">
        <w:trPr>
          <w:trHeight w:val="275"/>
          <w:jc w:val="center"/>
        </w:trPr>
        <w:tc>
          <w:tcPr>
            <w:tcW w:w="2199" w:type="dxa"/>
          </w:tcPr>
          <w:p w:rsidR="00A75EAF" w:rsidRPr="00B95AB8" w:rsidRDefault="00A75EAF" w:rsidP="000E6623">
            <w:pPr>
              <w:spacing w:after="0" w:line="240" w:lineRule="auto"/>
              <w:jc w:val="center"/>
              <w:rPr>
                <w:sz w:val="16"/>
                <w:szCs w:val="16"/>
              </w:rPr>
            </w:pPr>
            <w:r>
              <w:rPr>
                <w:sz w:val="16"/>
                <w:szCs w:val="16"/>
              </w:rPr>
              <w:t>City of Corona DWP</w:t>
            </w:r>
          </w:p>
        </w:tc>
        <w:tc>
          <w:tcPr>
            <w:tcW w:w="2205" w:type="dxa"/>
          </w:tcPr>
          <w:p w:rsidR="00A75EAF" w:rsidRPr="00856FF8" w:rsidRDefault="00164222" w:rsidP="000E6623">
            <w:pPr>
              <w:spacing w:after="0" w:line="240" w:lineRule="auto"/>
              <w:jc w:val="center"/>
            </w:pPr>
            <w:r>
              <w:t>90+%</w:t>
            </w:r>
          </w:p>
        </w:tc>
        <w:tc>
          <w:tcPr>
            <w:tcW w:w="2205" w:type="dxa"/>
          </w:tcPr>
          <w:p w:rsidR="00A75EAF" w:rsidRPr="00856FF8" w:rsidRDefault="00164222" w:rsidP="003345CB">
            <w:pPr>
              <w:spacing w:after="0" w:line="240" w:lineRule="auto"/>
              <w:jc w:val="center"/>
            </w:pPr>
            <w:r>
              <w:t>5,450</w:t>
            </w:r>
          </w:p>
        </w:tc>
      </w:tr>
      <w:tr w:rsidR="00A75B90" w:rsidRPr="00856FF8" w:rsidTr="00EF22AE">
        <w:trPr>
          <w:trHeight w:val="275"/>
          <w:jc w:val="center"/>
        </w:trPr>
        <w:tc>
          <w:tcPr>
            <w:tcW w:w="2199" w:type="dxa"/>
          </w:tcPr>
          <w:p w:rsidR="00A75B90" w:rsidRDefault="00A75B90" w:rsidP="000E6623">
            <w:pPr>
              <w:spacing w:after="0" w:line="240" w:lineRule="auto"/>
              <w:jc w:val="center"/>
              <w:rPr>
                <w:sz w:val="16"/>
                <w:szCs w:val="16"/>
              </w:rPr>
            </w:pPr>
            <w:r>
              <w:rPr>
                <w:sz w:val="16"/>
                <w:szCs w:val="16"/>
              </w:rPr>
              <w:t>City of Escondido</w:t>
            </w:r>
          </w:p>
        </w:tc>
        <w:tc>
          <w:tcPr>
            <w:tcW w:w="2205" w:type="dxa"/>
          </w:tcPr>
          <w:p w:rsidR="00A75B90" w:rsidRDefault="00A75B90" w:rsidP="000E6623">
            <w:pPr>
              <w:spacing w:after="0" w:line="240" w:lineRule="auto"/>
              <w:jc w:val="center"/>
            </w:pPr>
          </w:p>
        </w:tc>
        <w:tc>
          <w:tcPr>
            <w:tcW w:w="2205" w:type="dxa"/>
          </w:tcPr>
          <w:p w:rsidR="00A75B90" w:rsidRDefault="00A75B90" w:rsidP="003345CB">
            <w:pPr>
              <w:spacing w:after="0" w:line="240" w:lineRule="auto"/>
              <w:jc w:val="center"/>
            </w:pPr>
          </w:p>
        </w:tc>
      </w:tr>
      <w:tr w:rsidR="00A75EAF" w:rsidRPr="00856FF8" w:rsidTr="00EF22AE">
        <w:trPr>
          <w:trHeight w:val="260"/>
          <w:jc w:val="center"/>
        </w:trPr>
        <w:tc>
          <w:tcPr>
            <w:tcW w:w="2199" w:type="dxa"/>
          </w:tcPr>
          <w:p w:rsidR="00A75EAF" w:rsidRPr="00B95AB8" w:rsidRDefault="00A75EAF" w:rsidP="000E6623">
            <w:pPr>
              <w:spacing w:after="0" w:line="240" w:lineRule="auto"/>
              <w:jc w:val="center"/>
              <w:rPr>
                <w:sz w:val="16"/>
                <w:szCs w:val="16"/>
              </w:rPr>
            </w:pPr>
            <w:r>
              <w:rPr>
                <w:sz w:val="16"/>
                <w:szCs w:val="16"/>
              </w:rPr>
              <w:t>City of Los Angeles</w:t>
            </w:r>
          </w:p>
        </w:tc>
        <w:tc>
          <w:tcPr>
            <w:tcW w:w="2205" w:type="dxa"/>
          </w:tcPr>
          <w:p w:rsidR="00A75EAF" w:rsidRPr="00856FF8" w:rsidRDefault="0008562A" w:rsidP="000E6623">
            <w:pPr>
              <w:spacing w:after="0" w:line="240" w:lineRule="auto"/>
              <w:jc w:val="center"/>
            </w:pPr>
            <w:r>
              <w:t>28.5</w:t>
            </w:r>
            <w:r w:rsidR="00A75EAF">
              <w:t>%</w:t>
            </w:r>
          </w:p>
        </w:tc>
        <w:tc>
          <w:tcPr>
            <w:tcW w:w="2205" w:type="dxa"/>
          </w:tcPr>
          <w:p w:rsidR="00A75EAF" w:rsidRPr="00856FF8" w:rsidRDefault="003345CB" w:rsidP="003345CB">
            <w:pPr>
              <w:spacing w:after="0" w:line="240" w:lineRule="auto"/>
              <w:jc w:val="center"/>
            </w:pPr>
            <w:r>
              <w:t>67,</w:t>
            </w:r>
            <w:r w:rsidR="0008562A">
              <w:t>815</w:t>
            </w:r>
          </w:p>
        </w:tc>
      </w:tr>
      <w:tr w:rsidR="0035695A" w:rsidRPr="00856FF8" w:rsidTr="00EF22AE">
        <w:trPr>
          <w:trHeight w:val="260"/>
          <w:jc w:val="center"/>
        </w:trPr>
        <w:tc>
          <w:tcPr>
            <w:tcW w:w="2199" w:type="dxa"/>
          </w:tcPr>
          <w:p w:rsidR="0035695A" w:rsidRDefault="0035695A" w:rsidP="000E6623">
            <w:pPr>
              <w:spacing w:after="0" w:line="240" w:lineRule="auto"/>
              <w:jc w:val="center"/>
              <w:rPr>
                <w:sz w:val="16"/>
                <w:szCs w:val="16"/>
              </w:rPr>
            </w:pPr>
            <w:r>
              <w:rPr>
                <w:sz w:val="16"/>
                <w:szCs w:val="16"/>
              </w:rPr>
              <w:t>City of Palm Springs</w:t>
            </w:r>
          </w:p>
        </w:tc>
        <w:tc>
          <w:tcPr>
            <w:tcW w:w="2205" w:type="dxa"/>
          </w:tcPr>
          <w:p w:rsidR="0035695A" w:rsidRDefault="0035695A" w:rsidP="000E6623">
            <w:pPr>
              <w:spacing w:after="0" w:line="240" w:lineRule="auto"/>
              <w:jc w:val="center"/>
            </w:pPr>
          </w:p>
        </w:tc>
        <w:tc>
          <w:tcPr>
            <w:tcW w:w="2205" w:type="dxa"/>
          </w:tcPr>
          <w:p w:rsidR="0035695A" w:rsidRDefault="0035695A" w:rsidP="003345CB">
            <w:pPr>
              <w:spacing w:after="0" w:line="240" w:lineRule="auto"/>
              <w:jc w:val="center"/>
            </w:pPr>
          </w:p>
        </w:tc>
      </w:tr>
      <w:tr w:rsidR="003548A3" w:rsidRPr="00856FF8" w:rsidTr="00EF22AE">
        <w:trPr>
          <w:trHeight w:val="260"/>
          <w:jc w:val="center"/>
        </w:trPr>
        <w:tc>
          <w:tcPr>
            <w:tcW w:w="2199" w:type="dxa"/>
          </w:tcPr>
          <w:p w:rsidR="003548A3" w:rsidRDefault="003548A3" w:rsidP="000E6623">
            <w:pPr>
              <w:spacing w:after="0" w:line="240" w:lineRule="auto"/>
              <w:jc w:val="center"/>
              <w:rPr>
                <w:sz w:val="16"/>
                <w:szCs w:val="16"/>
              </w:rPr>
            </w:pPr>
            <w:r>
              <w:rPr>
                <w:sz w:val="16"/>
                <w:szCs w:val="16"/>
              </w:rPr>
              <w:t>City of Riverside</w:t>
            </w:r>
          </w:p>
        </w:tc>
        <w:tc>
          <w:tcPr>
            <w:tcW w:w="2205" w:type="dxa"/>
          </w:tcPr>
          <w:p w:rsidR="003548A3" w:rsidDel="003548A3" w:rsidRDefault="003548A3" w:rsidP="000E6623">
            <w:pPr>
              <w:spacing w:after="0" w:line="240" w:lineRule="auto"/>
              <w:jc w:val="center"/>
            </w:pPr>
            <w:r>
              <w:t>18-22%</w:t>
            </w:r>
          </w:p>
        </w:tc>
        <w:tc>
          <w:tcPr>
            <w:tcW w:w="2205" w:type="dxa"/>
          </w:tcPr>
          <w:p w:rsidR="003548A3" w:rsidDel="003548A3" w:rsidRDefault="003548A3" w:rsidP="003345CB">
            <w:pPr>
              <w:spacing w:after="0" w:line="240" w:lineRule="auto"/>
              <w:jc w:val="center"/>
            </w:pPr>
            <w:r>
              <w:t>7,000</w:t>
            </w:r>
          </w:p>
        </w:tc>
      </w:tr>
      <w:tr w:rsidR="003548A3" w:rsidRPr="00856FF8" w:rsidTr="00EF22AE">
        <w:trPr>
          <w:trHeight w:val="275"/>
          <w:jc w:val="center"/>
        </w:trPr>
        <w:tc>
          <w:tcPr>
            <w:tcW w:w="2199" w:type="dxa"/>
          </w:tcPr>
          <w:p w:rsidR="003548A3" w:rsidRDefault="003548A3" w:rsidP="000E6623">
            <w:pPr>
              <w:spacing w:after="0" w:line="240" w:lineRule="auto"/>
              <w:jc w:val="center"/>
              <w:rPr>
                <w:sz w:val="16"/>
                <w:szCs w:val="16"/>
              </w:rPr>
            </w:pPr>
            <w:r>
              <w:rPr>
                <w:sz w:val="16"/>
                <w:szCs w:val="16"/>
              </w:rPr>
              <w:t>City of San Diego</w:t>
            </w:r>
          </w:p>
        </w:tc>
        <w:tc>
          <w:tcPr>
            <w:tcW w:w="2205" w:type="dxa"/>
          </w:tcPr>
          <w:p w:rsidR="003548A3" w:rsidRDefault="00D65CBF" w:rsidP="000E6623">
            <w:pPr>
              <w:spacing w:after="0" w:line="240" w:lineRule="auto"/>
              <w:jc w:val="center"/>
            </w:pPr>
            <w:r>
              <w:t>27-29%</w:t>
            </w:r>
          </w:p>
        </w:tc>
        <w:tc>
          <w:tcPr>
            <w:tcW w:w="2205" w:type="dxa"/>
          </w:tcPr>
          <w:p w:rsidR="003548A3" w:rsidRPr="00C02D4C" w:rsidRDefault="00D65CBF" w:rsidP="003345CB">
            <w:pPr>
              <w:spacing w:after="0" w:line="240" w:lineRule="auto"/>
              <w:jc w:val="center"/>
            </w:pPr>
            <w:r>
              <w:t>30,800</w:t>
            </w:r>
          </w:p>
        </w:tc>
      </w:tr>
      <w:tr w:rsidR="003548A3" w:rsidTr="00EF22AE">
        <w:trPr>
          <w:trHeight w:val="260"/>
          <w:jc w:val="center"/>
        </w:trPr>
        <w:tc>
          <w:tcPr>
            <w:tcW w:w="2199" w:type="dxa"/>
          </w:tcPr>
          <w:p w:rsidR="003548A3" w:rsidRDefault="003548A3" w:rsidP="000E6623">
            <w:pPr>
              <w:spacing w:after="0" w:line="240" w:lineRule="auto"/>
              <w:jc w:val="center"/>
              <w:rPr>
                <w:sz w:val="16"/>
                <w:szCs w:val="16"/>
              </w:rPr>
            </w:pPr>
            <w:r>
              <w:rPr>
                <w:sz w:val="16"/>
                <w:szCs w:val="16"/>
              </w:rPr>
              <w:t>City of Santa Barbara</w:t>
            </w:r>
          </w:p>
        </w:tc>
        <w:tc>
          <w:tcPr>
            <w:tcW w:w="2205" w:type="dxa"/>
          </w:tcPr>
          <w:p w:rsidR="003548A3" w:rsidRDefault="003548A3" w:rsidP="000E6623">
            <w:pPr>
              <w:spacing w:after="0" w:line="240" w:lineRule="auto"/>
              <w:jc w:val="center"/>
            </w:pPr>
            <w:r>
              <w:t>15.5%</w:t>
            </w:r>
          </w:p>
        </w:tc>
        <w:tc>
          <w:tcPr>
            <w:tcW w:w="2205" w:type="dxa"/>
          </w:tcPr>
          <w:p w:rsidR="003548A3" w:rsidRDefault="00866C7D" w:rsidP="003345CB">
            <w:pPr>
              <w:spacing w:after="0" w:line="240" w:lineRule="auto"/>
              <w:jc w:val="center"/>
            </w:pPr>
            <w:r>
              <w:t>1,638</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B95AB8" w:rsidRDefault="003548A3" w:rsidP="000E6623">
            <w:pPr>
              <w:spacing w:after="0" w:line="240" w:lineRule="auto"/>
              <w:jc w:val="center"/>
              <w:rPr>
                <w:sz w:val="16"/>
                <w:szCs w:val="16"/>
              </w:rPr>
            </w:pPr>
            <w:r>
              <w:rPr>
                <w:sz w:val="16"/>
                <w:szCs w:val="16"/>
              </w:rPr>
              <w:t>City of Santa Maria</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r>
              <w:t>25%</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866C7D" w:rsidP="00B348D1">
            <w:pPr>
              <w:spacing w:after="0" w:line="240" w:lineRule="auto"/>
              <w:jc w:val="center"/>
            </w:pPr>
            <w:r>
              <w:t>927</w:t>
            </w:r>
          </w:p>
        </w:tc>
      </w:tr>
      <w:tr w:rsidR="003548A3" w:rsidRPr="00856FF8" w:rsidTr="00EF22AE">
        <w:trPr>
          <w:trHeight w:val="536"/>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8D6D89" w:rsidRDefault="003548A3" w:rsidP="000E6623">
            <w:pPr>
              <w:spacing w:after="0" w:line="240" w:lineRule="auto"/>
              <w:jc w:val="center"/>
              <w:rPr>
                <w:sz w:val="16"/>
                <w:szCs w:val="16"/>
              </w:rPr>
            </w:pPr>
            <w:r>
              <w:rPr>
                <w:sz w:val="16"/>
                <w:szCs w:val="16"/>
              </w:rPr>
              <w:t>City of Thousand Oaks</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7300F7">
            <w:pPr>
              <w:spacing w:after="0" w:line="240" w:lineRule="auto"/>
              <w:jc w:val="center"/>
            </w:pPr>
            <w:r>
              <w:t>15% Belt press, 85% air dried</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r>
              <w:t>2,000</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8D6D89" w:rsidRDefault="003548A3" w:rsidP="000E6623">
            <w:pPr>
              <w:spacing w:after="0" w:line="240" w:lineRule="auto"/>
              <w:jc w:val="center"/>
              <w:rPr>
                <w:sz w:val="16"/>
                <w:szCs w:val="16"/>
              </w:rPr>
            </w:pPr>
            <w:r>
              <w:rPr>
                <w:sz w:val="16"/>
                <w:szCs w:val="16"/>
              </w:rPr>
              <w:t>City of Ventura</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866C7D" w:rsidP="000E6623">
            <w:pPr>
              <w:spacing w:after="0" w:line="240" w:lineRule="auto"/>
              <w:jc w:val="center"/>
            </w:pPr>
            <w:r>
              <w:t>15-</w:t>
            </w:r>
            <w:r w:rsidR="003548A3">
              <w:t>18%</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r>
              <w:t>2,599</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Crestline Sanitation District</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30%</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3345CB">
            <w:pPr>
              <w:spacing w:after="0" w:line="240" w:lineRule="auto"/>
              <w:jc w:val="center"/>
            </w:pPr>
            <w:r>
              <w:t>150</w:t>
            </w:r>
          </w:p>
        </w:tc>
      </w:tr>
      <w:tr w:rsidR="003548A3" w:rsidRPr="00856FF8" w:rsidTr="00EF22AE">
        <w:trPr>
          <w:trHeight w:val="796"/>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Eastern Municipal Water District</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2103EC">
            <w:pPr>
              <w:spacing w:after="0" w:line="240" w:lineRule="auto"/>
              <w:jc w:val="center"/>
              <w:rPr>
                <w:sz w:val="16"/>
                <w:szCs w:val="16"/>
              </w:rPr>
            </w:pPr>
            <w:r>
              <w:rPr>
                <w:sz w:val="16"/>
                <w:szCs w:val="16"/>
              </w:rPr>
              <w:t>Morena Valley RWRF – 21%</w:t>
            </w:r>
          </w:p>
          <w:p w:rsidR="003548A3" w:rsidRDefault="003548A3" w:rsidP="002103EC">
            <w:pPr>
              <w:spacing w:after="0" w:line="240" w:lineRule="auto"/>
              <w:jc w:val="center"/>
              <w:rPr>
                <w:sz w:val="16"/>
                <w:szCs w:val="16"/>
              </w:rPr>
            </w:pPr>
            <w:r>
              <w:rPr>
                <w:sz w:val="16"/>
                <w:szCs w:val="16"/>
              </w:rPr>
              <w:t>Temecula Valley RWRF – 20%</w:t>
            </w:r>
          </w:p>
          <w:p w:rsidR="003548A3" w:rsidRDefault="003548A3" w:rsidP="002103EC">
            <w:pPr>
              <w:spacing w:after="0" w:line="240" w:lineRule="auto"/>
              <w:jc w:val="center"/>
              <w:rPr>
                <w:sz w:val="16"/>
                <w:szCs w:val="16"/>
              </w:rPr>
            </w:pPr>
            <w:r>
              <w:rPr>
                <w:sz w:val="16"/>
                <w:szCs w:val="16"/>
              </w:rPr>
              <w:t>Perris Valley RWRF – 15%</w:t>
            </w:r>
          </w:p>
          <w:p w:rsidR="003548A3" w:rsidRPr="00BF3D21" w:rsidRDefault="003548A3" w:rsidP="000E6623">
            <w:pPr>
              <w:spacing w:after="0" w:line="240" w:lineRule="auto"/>
              <w:jc w:val="center"/>
              <w:rPr>
                <w:sz w:val="16"/>
                <w:szCs w:val="16"/>
              </w:rPr>
            </w:pPr>
            <w:r>
              <w:rPr>
                <w:sz w:val="16"/>
                <w:szCs w:val="16"/>
              </w:rPr>
              <w:t>San Jacinto Valley RWRF –26%</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2103EC">
            <w:pPr>
              <w:spacing w:after="0" w:line="240" w:lineRule="auto"/>
              <w:jc w:val="center"/>
            </w:pPr>
          </w:p>
          <w:p w:rsidR="003548A3" w:rsidRPr="00C02D4C" w:rsidRDefault="003548A3" w:rsidP="003345CB">
            <w:pPr>
              <w:spacing w:after="0" w:line="240" w:lineRule="auto"/>
              <w:jc w:val="center"/>
              <w:rPr>
                <w:color w:val="000000"/>
              </w:rPr>
            </w:pPr>
            <w:r>
              <w:rPr>
                <w:color w:val="000000"/>
              </w:rPr>
              <w:t>11,230</w:t>
            </w:r>
          </w:p>
        </w:tc>
      </w:tr>
      <w:tr w:rsidR="003548A3" w:rsidRPr="00856FF8" w:rsidTr="00EF22AE">
        <w:trPr>
          <w:trHeight w:val="536"/>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8D6D89" w:rsidRDefault="003548A3" w:rsidP="000E6623">
            <w:pPr>
              <w:spacing w:after="0" w:line="240" w:lineRule="auto"/>
              <w:jc w:val="center"/>
              <w:rPr>
                <w:sz w:val="16"/>
                <w:szCs w:val="16"/>
              </w:rPr>
            </w:pPr>
            <w:r>
              <w:rPr>
                <w:sz w:val="16"/>
                <w:szCs w:val="16"/>
              </w:rPr>
              <w:t>Elsinore Valley Municipal Water District</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4E1103">
            <w:pPr>
              <w:spacing w:after="0" w:line="240" w:lineRule="auto"/>
              <w:jc w:val="center"/>
            </w:pPr>
          </w:p>
        </w:tc>
      </w:tr>
      <w:tr w:rsidR="003548A3" w:rsidRPr="00856FF8" w:rsidTr="00EF22AE">
        <w:trPr>
          <w:trHeight w:val="551"/>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8D6D89" w:rsidRDefault="003548A3" w:rsidP="000E6623">
            <w:pPr>
              <w:spacing w:after="0" w:line="240" w:lineRule="auto"/>
              <w:jc w:val="center"/>
              <w:rPr>
                <w:sz w:val="16"/>
                <w:szCs w:val="16"/>
              </w:rPr>
            </w:pPr>
            <w:r>
              <w:rPr>
                <w:sz w:val="16"/>
                <w:szCs w:val="16"/>
              </w:rPr>
              <w:t>Encina Wastewater Authority</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22%-Cake</w:t>
            </w:r>
          </w:p>
          <w:p w:rsidR="003548A3" w:rsidRPr="00856FF8" w:rsidRDefault="003548A3" w:rsidP="000E6623">
            <w:pPr>
              <w:spacing w:after="0" w:line="240" w:lineRule="auto"/>
              <w:jc w:val="center"/>
            </w:pPr>
            <w:r>
              <w:t>93%-Pellets</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026FAC" w:rsidP="003345CB">
            <w:pPr>
              <w:spacing w:after="0" w:line="240" w:lineRule="auto"/>
              <w:jc w:val="center"/>
            </w:pPr>
            <w:r>
              <w:t>3,572</w:t>
            </w:r>
          </w:p>
        </w:tc>
      </w:tr>
      <w:tr w:rsidR="003548A3" w:rsidRPr="00856FF8" w:rsidTr="00EF22AE">
        <w:trPr>
          <w:trHeight w:val="260"/>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Fairbanks Ranch CSD</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932766">
            <w:pPr>
              <w:spacing w:after="0" w:line="240" w:lineRule="auto"/>
              <w:jc w:val="center"/>
            </w:pPr>
            <w:r>
              <w:t>21%</w:t>
            </w:r>
          </w:p>
        </w:tc>
        <w:tc>
          <w:tcPr>
            <w:tcW w:w="2205" w:type="dxa"/>
            <w:tcBorders>
              <w:top w:val="single" w:sz="4" w:space="0" w:color="000000"/>
              <w:left w:val="single" w:sz="4" w:space="0" w:color="000000"/>
              <w:bottom w:val="single" w:sz="4" w:space="0" w:color="000000"/>
              <w:right w:val="single" w:sz="4" w:space="0" w:color="000000"/>
            </w:tcBorders>
          </w:tcPr>
          <w:p w:rsidR="003548A3" w:rsidRDefault="00026FAC" w:rsidP="003345CB">
            <w:pPr>
              <w:spacing w:after="0" w:line="240" w:lineRule="auto"/>
              <w:jc w:val="center"/>
            </w:pPr>
            <w:r>
              <w:t>34</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Goleta Sanitary District</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20%</w:t>
            </w:r>
          </w:p>
        </w:tc>
        <w:tc>
          <w:tcPr>
            <w:tcW w:w="2205" w:type="dxa"/>
            <w:tcBorders>
              <w:top w:val="single" w:sz="4" w:space="0" w:color="000000"/>
              <w:left w:val="single" w:sz="4" w:space="0" w:color="000000"/>
              <w:bottom w:val="single" w:sz="4" w:space="0" w:color="000000"/>
              <w:right w:val="single" w:sz="4" w:space="0" w:color="000000"/>
            </w:tcBorders>
          </w:tcPr>
          <w:p w:rsidR="003548A3" w:rsidRPr="00C02D4C" w:rsidRDefault="00026FAC" w:rsidP="003345CB">
            <w:pPr>
              <w:spacing w:after="0" w:line="240" w:lineRule="auto"/>
              <w:jc w:val="center"/>
            </w:pPr>
            <w:r>
              <w:t>900</w:t>
            </w:r>
          </w:p>
        </w:tc>
      </w:tr>
      <w:tr w:rsidR="003548A3" w:rsidRPr="00856FF8" w:rsidTr="00EF22AE">
        <w:trPr>
          <w:trHeight w:val="260"/>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8D6D89" w:rsidRDefault="003548A3" w:rsidP="000E6623">
            <w:pPr>
              <w:spacing w:after="0" w:line="240" w:lineRule="auto"/>
              <w:jc w:val="center"/>
              <w:rPr>
                <w:sz w:val="16"/>
                <w:szCs w:val="16"/>
              </w:rPr>
            </w:pPr>
            <w:r>
              <w:rPr>
                <w:sz w:val="16"/>
                <w:szCs w:val="16"/>
              </w:rPr>
              <w:t>Inland Empire Utilities Agency</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r w:rsidRPr="0052091D">
              <w:t>20%</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r w:rsidRPr="0052091D">
              <w:t>12,500</w:t>
            </w:r>
          </w:p>
        </w:tc>
      </w:tr>
      <w:tr w:rsidR="003548A3" w:rsidRPr="00856FF8" w:rsidTr="00EF22AE">
        <w:trPr>
          <w:trHeight w:val="551"/>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D27372" w:rsidRDefault="003548A3" w:rsidP="000E6623">
            <w:pPr>
              <w:spacing w:after="0" w:line="240" w:lineRule="auto"/>
              <w:jc w:val="center"/>
              <w:rPr>
                <w:sz w:val="16"/>
                <w:szCs w:val="16"/>
              </w:rPr>
            </w:pPr>
            <w:r>
              <w:rPr>
                <w:sz w:val="16"/>
                <w:szCs w:val="16"/>
              </w:rPr>
              <w:t>Las Virgenes Municipal Water District</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p>
        </w:tc>
      </w:tr>
      <w:tr w:rsidR="003548A3" w:rsidRPr="00856FF8" w:rsidTr="00EF22AE">
        <w:trPr>
          <w:trHeight w:val="890"/>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D27372" w:rsidRDefault="003548A3" w:rsidP="000E6623">
            <w:pPr>
              <w:spacing w:after="0" w:line="240" w:lineRule="auto"/>
              <w:jc w:val="center"/>
              <w:rPr>
                <w:sz w:val="16"/>
                <w:szCs w:val="16"/>
              </w:rPr>
            </w:pPr>
            <w:r>
              <w:rPr>
                <w:sz w:val="16"/>
                <w:szCs w:val="16"/>
              </w:rPr>
              <w:t>Los Angeles County Sanitation Districts</w:t>
            </w:r>
          </w:p>
        </w:tc>
        <w:tc>
          <w:tcPr>
            <w:tcW w:w="2205" w:type="dxa"/>
            <w:tcBorders>
              <w:top w:val="single" w:sz="4" w:space="0" w:color="000000"/>
              <w:left w:val="single" w:sz="4" w:space="0" w:color="000000"/>
              <w:bottom w:val="single" w:sz="4" w:space="0" w:color="000000"/>
              <w:right w:val="single" w:sz="4" w:space="0" w:color="000000"/>
            </w:tcBorders>
          </w:tcPr>
          <w:p w:rsidR="003548A3" w:rsidRPr="00C02D4C" w:rsidRDefault="003548A3" w:rsidP="008A1D65">
            <w:pPr>
              <w:spacing w:after="0" w:line="240" w:lineRule="auto"/>
              <w:rPr>
                <w:sz w:val="16"/>
                <w:szCs w:val="16"/>
              </w:rPr>
            </w:pPr>
            <w:r w:rsidRPr="00C02D4C">
              <w:rPr>
                <w:sz w:val="16"/>
                <w:szCs w:val="16"/>
              </w:rPr>
              <w:t xml:space="preserve">JWPCP –  </w:t>
            </w:r>
            <w:r w:rsidRPr="00C02D4C">
              <w:rPr>
                <w:sz w:val="16"/>
                <w:szCs w:val="16"/>
              </w:rPr>
              <w:tab/>
              <w:t>28% (centrifuge)</w:t>
            </w:r>
          </w:p>
          <w:p w:rsidR="003548A3" w:rsidRPr="00C02D4C" w:rsidRDefault="003548A3" w:rsidP="008A1D65">
            <w:pPr>
              <w:spacing w:after="0" w:line="240" w:lineRule="auto"/>
              <w:rPr>
                <w:sz w:val="16"/>
                <w:szCs w:val="16"/>
              </w:rPr>
            </w:pPr>
            <w:r w:rsidRPr="00C02D4C">
              <w:rPr>
                <w:sz w:val="16"/>
                <w:szCs w:val="16"/>
              </w:rPr>
              <w:t>Valencia –  19% (filter press)</w:t>
            </w:r>
          </w:p>
          <w:p w:rsidR="003548A3" w:rsidRPr="00C02D4C" w:rsidRDefault="003548A3" w:rsidP="008A1D65">
            <w:pPr>
              <w:spacing w:after="0" w:line="240" w:lineRule="auto"/>
              <w:rPr>
                <w:sz w:val="16"/>
                <w:szCs w:val="16"/>
              </w:rPr>
            </w:pPr>
            <w:r w:rsidRPr="00C02D4C">
              <w:rPr>
                <w:sz w:val="16"/>
                <w:szCs w:val="16"/>
              </w:rPr>
              <w:t>Lancaster</w:t>
            </w:r>
            <w:r>
              <w:rPr>
                <w:sz w:val="16"/>
                <w:szCs w:val="16"/>
              </w:rPr>
              <w:t xml:space="preserve"> –  60-90% (dry bed)</w:t>
            </w:r>
          </w:p>
          <w:p w:rsidR="003548A3" w:rsidRDefault="003548A3" w:rsidP="007474C0">
            <w:pPr>
              <w:spacing w:after="0" w:line="240" w:lineRule="auto"/>
              <w:rPr>
                <w:sz w:val="16"/>
                <w:szCs w:val="16"/>
              </w:rPr>
            </w:pPr>
            <w:r>
              <w:rPr>
                <w:sz w:val="16"/>
                <w:szCs w:val="16"/>
              </w:rPr>
              <w:t>Palmdale –  60-90% (dry bed)</w:t>
            </w:r>
          </w:p>
          <w:p w:rsidR="003548A3" w:rsidRPr="00C02D4C" w:rsidRDefault="003548A3" w:rsidP="007474C0">
            <w:pPr>
              <w:spacing w:after="0" w:line="240" w:lineRule="auto"/>
              <w:rPr>
                <w:sz w:val="16"/>
                <w:szCs w:val="16"/>
              </w:rPr>
            </w:pPr>
            <w:r>
              <w:rPr>
                <w:sz w:val="16"/>
                <w:szCs w:val="16"/>
              </w:rPr>
              <w:t>(centrifuge &amp; drying bed)</w:t>
            </w:r>
          </w:p>
        </w:tc>
        <w:tc>
          <w:tcPr>
            <w:tcW w:w="2205" w:type="dxa"/>
            <w:tcBorders>
              <w:top w:val="single" w:sz="4" w:space="0" w:color="000000"/>
              <w:left w:val="single" w:sz="4" w:space="0" w:color="000000"/>
              <w:bottom w:val="single" w:sz="4" w:space="0" w:color="000000"/>
              <w:right w:val="single" w:sz="4" w:space="0" w:color="000000"/>
            </w:tcBorders>
          </w:tcPr>
          <w:p w:rsidR="003548A3" w:rsidRPr="00C02D4C" w:rsidRDefault="003548A3" w:rsidP="00A926AA">
            <w:pPr>
              <w:spacing w:after="0" w:line="240" w:lineRule="auto"/>
              <w:jc w:val="center"/>
              <w:rPr>
                <w:sz w:val="16"/>
                <w:szCs w:val="16"/>
              </w:rPr>
            </w:pPr>
            <w:r w:rsidRPr="00C02D4C">
              <w:rPr>
                <w:sz w:val="16"/>
                <w:szCs w:val="16"/>
              </w:rPr>
              <w:t>JWPCP – 1</w:t>
            </w:r>
            <w:r>
              <w:rPr>
                <w:sz w:val="16"/>
                <w:szCs w:val="16"/>
              </w:rPr>
              <w:t>2</w:t>
            </w:r>
            <w:r w:rsidRPr="00C02D4C">
              <w:rPr>
                <w:sz w:val="16"/>
                <w:szCs w:val="16"/>
              </w:rPr>
              <w:t>3,000</w:t>
            </w:r>
          </w:p>
          <w:p w:rsidR="003548A3" w:rsidRPr="00C02D4C" w:rsidRDefault="003548A3" w:rsidP="00A926AA">
            <w:pPr>
              <w:spacing w:after="0" w:line="240" w:lineRule="auto"/>
              <w:jc w:val="center"/>
              <w:rPr>
                <w:sz w:val="16"/>
                <w:szCs w:val="16"/>
              </w:rPr>
            </w:pPr>
            <w:r w:rsidRPr="00C02D4C">
              <w:rPr>
                <w:sz w:val="16"/>
                <w:szCs w:val="16"/>
              </w:rPr>
              <w:t xml:space="preserve">Valencia – </w:t>
            </w:r>
            <w:r>
              <w:rPr>
                <w:sz w:val="16"/>
                <w:szCs w:val="16"/>
              </w:rPr>
              <w:t>4,800</w:t>
            </w:r>
          </w:p>
          <w:p w:rsidR="003548A3" w:rsidRPr="00C02D4C" w:rsidRDefault="003548A3" w:rsidP="00A926AA">
            <w:pPr>
              <w:spacing w:after="0" w:line="240" w:lineRule="auto"/>
              <w:jc w:val="center"/>
              <w:rPr>
                <w:sz w:val="16"/>
                <w:szCs w:val="16"/>
              </w:rPr>
            </w:pPr>
            <w:r w:rsidRPr="00C02D4C">
              <w:rPr>
                <w:sz w:val="16"/>
                <w:szCs w:val="16"/>
              </w:rPr>
              <w:t>Lancaster – 375</w:t>
            </w:r>
          </w:p>
          <w:p w:rsidR="003548A3" w:rsidRPr="00910EBC" w:rsidRDefault="003548A3" w:rsidP="00910EBC">
            <w:pPr>
              <w:spacing w:after="0" w:line="240" w:lineRule="auto"/>
              <w:jc w:val="center"/>
              <w:rPr>
                <w:sz w:val="16"/>
                <w:szCs w:val="16"/>
              </w:rPr>
            </w:pPr>
            <w:r w:rsidRPr="00C02D4C">
              <w:rPr>
                <w:sz w:val="16"/>
                <w:szCs w:val="16"/>
              </w:rPr>
              <w:t xml:space="preserve">Palmdale –  </w:t>
            </w:r>
            <w:r>
              <w:rPr>
                <w:sz w:val="16"/>
                <w:szCs w:val="16"/>
              </w:rPr>
              <w:t>1,500</w:t>
            </w:r>
          </w:p>
        </w:tc>
      </w:tr>
      <w:tr w:rsidR="003548A3" w:rsidRPr="00856FF8" w:rsidTr="00EF22AE">
        <w:trPr>
          <w:trHeight w:val="536"/>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Ojai Valley Sanitary District</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15%</w:t>
            </w:r>
          </w:p>
        </w:tc>
        <w:tc>
          <w:tcPr>
            <w:tcW w:w="2205" w:type="dxa"/>
            <w:tcBorders>
              <w:top w:val="single" w:sz="4" w:space="0" w:color="000000"/>
              <w:left w:val="single" w:sz="4" w:space="0" w:color="000000"/>
              <w:bottom w:val="single" w:sz="4" w:space="0" w:color="000000"/>
              <w:right w:val="single" w:sz="4" w:space="0" w:color="000000"/>
            </w:tcBorders>
          </w:tcPr>
          <w:p w:rsidR="003548A3" w:rsidRDefault="00026FAC" w:rsidP="003345CB">
            <w:pPr>
              <w:spacing w:after="0" w:line="240" w:lineRule="auto"/>
              <w:jc w:val="center"/>
            </w:pPr>
            <w:r>
              <w:t>908</w:t>
            </w:r>
          </w:p>
        </w:tc>
      </w:tr>
      <w:tr w:rsidR="003548A3" w:rsidRPr="00856FF8" w:rsidTr="00EF22AE">
        <w:trPr>
          <w:trHeight w:val="536"/>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0F41BF" w:rsidRDefault="003548A3" w:rsidP="000E6623">
            <w:pPr>
              <w:spacing w:after="0" w:line="240" w:lineRule="auto"/>
              <w:jc w:val="center"/>
              <w:rPr>
                <w:sz w:val="16"/>
                <w:szCs w:val="16"/>
              </w:rPr>
            </w:pPr>
            <w:r>
              <w:rPr>
                <w:sz w:val="16"/>
                <w:szCs w:val="16"/>
              </w:rPr>
              <w:t>Orange County Sanitation District</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18%</w:t>
            </w:r>
          </w:p>
          <w:p w:rsidR="003548A3" w:rsidRPr="00856FF8" w:rsidRDefault="003548A3" w:rsidP="000E6623">
            <w:pPr>
              <w:spacing w:after="0" w:line="240" w:lineRule="auto"/>
              <w:jc w:val="center"/>
            </w:pPr>
            <w:r>
              <w:t>22%</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r>
              <w:t>53,545</w:t>
            </w:r>
          </w:p>
        </w:tc>
      </w:tr>
      <w:tr w:rsidR="003548A3" w:rsidRPr="00856FF8" w:rsidTr="00EF22AE">
        <w:trPr>
          <w:trHeight w:val="377"/>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Rancho Santa Fe CSD</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A454AB">
            <w:pPr>
              <w:spacing w:after="0" w:line="240" w:lineRule="auto"/>
              <w:jc w:val="center"/>
            </w:pPr>
            <w:r>
              <w:t>21% (centrifuge)</w:t>
            </w:r>
          </w:p>
        </w:tc>
        <w:tc>
          <w:tcPr>
            <w:tcW w:w="2205" w:type="dxa"/>
            <w:tcBorders>
              <w:top w:val="single" w:sz="4" w:space="0" w:color="000000"/>
              <w:left w:val="single" w:sz="4" w:space="0" w:color="000000"/>
              <w:bottom w:val="single" w:sz="4" w:space="0" w:color="000000"/>
              <w:right w:val="single" w:sz="4" w:space="0" w:color="000000"/>
            </w:tcBorders>
          </w:tcPr>
          <w:p w:rsidR="003548A3" w:rsidRDefault="00026FAC" w:rsidP="003345CB">
            <w:pPr>
              <w:spacing w:after="0" w:line="240" w:lineRule="auto"/>
              <w:jc w:val="center"/>
            </w:pPr>
            <w:r>
              <w:t>98</w:t>
            </w:r>
          </w:p>
        </w:tc>
      </w:tr>
      <w:tr w:rsidR="003548A3" w:rsidRPr="00856FF8" w:rsidTr="00EF22AE">
        <w:trPr>
          <w:trHeight w:val="350"/>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237571" w:rsidRDefault="003548A3" w:rsidP="000E6623">
            <w:pPr>
              <w:spacing w:after="0" w:line="240" w:lineRule="auto"/>
              <w:jc w:val="center"/>
              <w:rPr>
                <w:sz w:val="16"/>
                <w:szCs w:val="16"/>
              </w:rPr>
            </w:pPr>
            <w:r>
              <w:rPr>
                <w:sz w:val="16"/>
                <w:szCs w:val="16"/>
              </w:rPr>
              <w:t>San Elijo Joint Powers Authority</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A454AB">
            <w:pPr>
              <w:spacing w:after="0" w:line="240" w:lineRule="auto"/>
              <w:jc w:val="center"/>
            </w:pPr>
            <w:r>
              <w:t>18-20% (BP)</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026FAC" w:rsidP="003345CB">
            <w:pPr>
              <w:spacing w:after="0" w:line="240" w:lineRule="auto"/>
              <w:jc w:val="center"/>
            </w:pPr>
            <w:r>
              <w:t>608</w:t>
            </w:r>
          </w:p>
        </w:tc>
      </w:tr>
      <w:tr w:rsidR="003548A3" w:rsidRPr="00856FF8" w:rsidTr="00EF22AE">
        <w:trPr>
          <w:trHeight w:val="383"/>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237571" w:rsidRDefault="003548A3" w:rsidP="000E6623">
            <w:pPr>
              <w:spacing w:after="0" w:line="240" w:lineRule="auto"/>
              <w:jc w:val="center"/>
              <w:rPr>
                <w:sz w:val="16"/>
                <w:szCs w:val="16"/>
              </w:rPr>
            </w:pPr>
            <w:r>
              <w:rPr>
                <w:sz w:val="16"/>
                <w:szCs w:val="16"/>
              </w:rPr>
              <w:t>Santa Margarita Water District</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r>
              <w:t>17.5%</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026FAC" w:rsidP="003345CB">
            <w:pPr>
              <w:spacing w:after="0" w:line="240" w:lineRule="auto"/>
              <w:jc w:val="center"/>
            </w:pPr>
            <w:r>
              <w:t>1,155</w:t>
            </w:r>
          </w:p>
        </w:tc>
      </w:tr>
      <w:tr w:rsidR="003548A3" w:rsidRPr="00856FF8" w:rsidTr="00EF22AE">
        <w:trPr>
          <w:trHeight w:val="383"/>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South Orange County Wastewater Authority</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22.5 %</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3345CB">
            <w:pPr>
              <w:spacing w:after="0" w:line="240" w:lineRule="auto"/>
              <w:jc w:val="center"/>
            </w:pPr>
            <w:r>
              <w:t>5760</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Valley Center MWD</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3345CB">
            <w:pPr>
              <w:spacing w:after="0" w:line="240" w:lineRule="auto"/>
              <w:jc w:val="center"/>
            </w:pP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237571" w:rsidRDefault="003548A3" w:rsidP="000E6623">
            <w:pPr>
              <w:spacing w:after="0" w:line="240" w:lineRule="auto"/>
              <w:jc w:val="center"/>
              <w:rPr>
                <w:sz w:val="16"/>
                <w:szCs w:val="16"/>
              </w:rPr>
            </w:pPr>
            <w:r>
              <w:rPr>
                <w:sz w:val="16"/>
                <w:szCs w:val="16"/>
              </w:rPr>
              <w:lastRenderedPageBreak/>
              <w:t>Valley Sanitary District</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p>
        </w:tc>
      </w:tr>
      <w:tr w:rsidR="003548A3" w:rsidRPr="00856FF8" w:rsidTr="00EF22AE">
        <w:trPr>
          <w:trHeight w:val="383"/>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237571" w:rsidRDefault="003548A3" w:rsidP="000E6623">
            <w:pPr>
              <w:spacing w:after="0" w:line="240" w:lineRule="auto"/>
              <w:jc w:val="center"/>
              <w:rPr>
                <w:sz w:val="16"/>
                <w:szCs w:val="16"/>
              </w:rPr>
            </w:pPr>
            <w:r>
              <w:rPr>
                <w:sz w:val="16"/>
                <w:szCs w:val="16"/>
              </w:rPr>
              <w:t>Victor Valley Wastewater Reclamation Authority</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0E6623">
            <w:pPr>
              <w:spacing w:after="0" w:line="240" w:lineRule="auto"/>
              <w:jc w:val="center"/>
            </w:pPr>
            <w:r>
              <w:t>90-95%</w:t>
            </w:r>
          </w:p>
        </w:tc>
        <w:tc>
          <w:tcPr>
            <w:tcW w:w="2205" w:type="dxa"/>
            <w:tcBorders>
              <w:top w:val="single" w:sz="4" w:space="0" w:color="000000"/>
              <w:left w:val="single" w:sz="4" w:space="0" w:color="000000"/>
              <w:bottom w:val="single" w:sz="4" w:space="0" w:color="000000"/>
              <w:right w:val="single" w:sz="4" w:space="0" w:color="000000"/>
            </w:tcBorders>
          </w:tcPr>
          <w:p w:rsidR="003548A3" w:rsidRPr="00856FF8" w:rsidRDefault="003548A3" w:rsidP="003345CB">
            <w:pPr>
              <w:spacing w:after="0" w:line="240" w:lineRule="auto"/>
              <w:jc w:val="center"/>
            </w:pPr>
            <w:r>
              <w:t>5,088</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r>
              <w:rPr>
                <w:sz w:val="16"/>
                <w:szCs w:val="16"/>
              </w:rPr>
              <w:t>Whispering Palms CSD</w:t>
            </w: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r>
              <w:t>21%</w:t>
            </w:r>
          </w:p>
        </w:tc>
        <w:tc>
          <w:tcPr>
            <w:tcW w:w="2205" w:type="dxa"/>
            <w:tcBorders>
              <w:top w:val="single" w:sz="4" w:space="0" w:color="000000"/>
              <w:left w:val="single" w:sz="4" w:space="0" w:color="000000"/>
              <w:bottom w:val="single" w:sz="4" w:space="0" w:color="000000"/>
              <w:right w:val="single" w:sz="4" w:space="0" w:color="000000"/>
            </w:tcBorders>
          </w:tcPr>
          <w:p w:rsidR="003548A3" w:rsidRDefault="00026FAC" w:rsidP="003345CB">
            <w:pPr>
              <w:spacing w:after="0" w:line="240" w:lineRule="auto"/>
              <w:jc w:val="center"/>
            </w:pPr>
            <w:r>
              <w:t>65</w:t>
            </w: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rPr>
                <w:sz w:val="16"/>
                <w:szCs w:val="16"/>
              </w:rPr>
            </w:pP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0E6623">
            <w:pPr>
              <w:spacing w:after="0" w:line="240" w:lineRule="auto"/>
              <w:jc w:val="center"/>
            </w:pPr>
          </w:p>
        </w:tc>
        <w:tc>
          <w:tcPr>
            <w:tcW w:w="2205" w:type="dxa"/>
            <w:tcBorders>
              <w:top w:val="single" w:sz="4" w:space="0" w:color="000000"/>
              <w:left w:val="single" w:sz="4" w:space="0" w:color="000000"/>
              <w:bottom w:val="single" w:sz="4" w:space="0" w:color="000000"/>
              <w:right w:val="single" w:sz="4" w:space="0" w:color="000000"/>
            </w:tcBorders>
          </w:tcPr>
          <w:p w:rsidR="003548A3" w:rsidRDefault="003548A3" w:rsidP="003345CB">
            <w:pPr>
              <w:spacing w:after="0" w:line="240" w:lineRule="auto"/>
              <w:jc w:val="center"/>
            </w:pPr>
          </w:p>
        </w:tc>
      </w:tr>
      <w:tr w:rsidR="003548A3" w:rsidRPr="00856FF8"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414632" w:rsidRDefault="003548A3" w:rsidP="000E6623">
            <w:pPr>
              <w:spacing w:after="0" w:line="240" w:lineRule="auto"/>
              <w:jc w:val="center"/>
              <w:rPr>
                <w:b/>
                <w:sz w:val="16"/>
                <w:szCs w:val="16"/>
              </w:rPr>
            </w:pPr>
            <w:r w:rsidRPr="00414632">
              <w:rPr>
                <w:b/>
                <w:sz w:val="16"/>
                <w:szCs w:val="16"/>
              </w:rPr>
              <w:t>Total Volume (Dry Tons)</w:t>
            </w:r>
          </w:p>
        </w:tc>
        <w:tc>
          <w:tcPr>
            <w:tcW w:w="2205" w:type="dxa"/>
            <w:tcBorders>
              <w:top w:val="single" w:sz="4" w:space="0" w:color="000000"/>
              <w:left w:val="single" w:sz="4" w:space="0" w:color="000000"/>
              <w:bottom w:val="single" w:sz="4" w:space="0" w:color="000000"/>
              <w:right w:val="single" w:sz="4" w:space="0" w:color="000000"/>
            </w:tcBorders>
          </w:tcPr>
          <w:p w:rsidR="003548A3" w:rsidRPr="00B10167" w:rsidRDefault="003548A3" w:rsidP="00A454AB">
            <w:pPr>
              <w:spacing w:after="0" w:line="240" w:lineRule="auto"/>
              <w:jc w:val="center"/>
              <w:rPr>
                <w:b/>
              </w:rPr>
            </w:pPr>
            <w:r w:rsidRPr="00834D30">
              <w:rPr>
                <w:b/>
              </w:rPr>
              <w:t xml:space="preserve">Stat. Avg. </w:t>
            </w:r>
            <w:r w:rsidR="00366397" w:rsidRPr="008019C5">
              <w:rPr>
                <w:b/>
              </w:rPr>
              <w:t>–</w:t>
            </w:r>
            <w:r w:rsidRPr="00A63C81">
              <w:rPr>
                <w:b/>
              </w:rPr>
              <w:t xml:space="preserve"> </w:t>
            </w:r>
            <w:r w:rsidR="00366397" w:rsidRPr="00EF22AE">
              <w:rPr>
                <w:rStyle w:val="PageNumber"/>
                <w:b/>
              </w:rPr>
              <w:t>37.82</w:t>
            </w:r>
            <w:r w:rsidRPr="00B10167">
              <w:rPr>
                <w:b/>
              </w:rPr>
              <w:t>%</w:t>
            </w:r>
          </w:p>
        </w:tc>
        <w:tc>
          <w:tcPr>
            <w:tcW w:w="2205" w:type="dxa"/>
            <w:tcBorders>
              <w:top w:val="single" w:sz="4" w:space="0" w:color="000000"/>
              <w:left w:val="single" w:sz="4" w:space="0" w:color="000000"/>
              <w:bottom w:val="single" w:sz="4" w:space="0" w:color="000000"/>
              <w:right w:val="single" w:sz="4" w:space="0" w:color="000000"/>
            </w:tcBorders>
          </w:tcPr>
          <w:p w:rsidR="003548A3" w:rsidRPr="005D7434" w:rsidRDefault="00366397" w:rsidP="003345CB">
            <w:pPr>
              <w:spacing w:after="0" w:line="240" w:lineRule="auto"/>
              <w:jc w:val="center"/>
              <w:rPr>
                <w:b/>
              </w:rPr>
            </w:pPr>
            <w:r>
              <w:rPr>
                <w:b/>
              </w:rPr>
              <w:t>343,517</w:t>
            </w:r>
          </w:p>
        </w:tc>
      </w:tr>
      <w:tr w:rsidR="003548A3" w:rsidRPr="005D7434" w:rsidTr="00EF22AE">
        <w:trPr>
          <w:trHeight w:val="275"/>
          <w:jc w:val="center"/>
        </w:trPr>
        <w:tc>
          <w:tcPr>
            <w:tcW w:w="2199" w:type="dxa"/>
            <w:tcBorders>
              <w:top w:val="single" w:sz="4" w:space="0" w:color="000000"/>
              <w:left w:val="single" w:sz="4" w:space="0" w:color="000000"/>
              <w:bottom w:val="single" w:sz="4" w:space="0" w:color="000000"/>
              <w:right w:val="single" w:sz="4" w:space="0" w:color="000000"/>
            </w:tcBorders>
          </w:tcPr>
          <w:p w:rsidR="003548A3" w:rsidRPr="00414632" w:rsidRDefault="003548A3" w:rsidP="00A926AA">
            <w:pPr>
              <w:spacing w:after="0" w:line="240" w:lineRule="auto"/>
              <w:jc w:val="center"/>
              <w:rPr>
                <w:b/>
                <w:sz w:val="16"/>
                <w:szCs w:val="16"/>
              </w:rPr>
            </w:pPr>
            <w:r w:rsidRPr="00414632">
              <w:rPr>
                <w:b/>
                <w:sz w:val="16"/>
                <w:szCs w:val="16"/>
              </w:rPr>
              <w:t>Total Volume (Dry Tons)</w:t>
            </w:r>
          </w:p>
        </w:tc>
        <w:tc>
          <w:tcPr>
            <w:tcW w:w="2205" w:type="dxa"/>
            <w:tcBorders>
              <w:top w:val="single" w:sz="4" w:space="0" w:color="000000"/>
              <w:left w:val="single" w:sz="4" w:space="0" w:color="000000"/>
              <w:bottom w:val="single" w:sz="4" w:space="0" w:color="000000"/>
              <w:right w:val="single" w:sz="4" w:space="0" w:color="000000"/>
            </w:tcBorders>
          </w:tcPr>
          <w:p w:rsidR="003548A3" w:rsidRPr="00EF22AE" w:rsidRDefault="003548A3" w:rsidP="001C53E8">
            <w:pPr>
              <w:spacing w:after="0" w:line="240" w:lineRule="auto"/>
              <w:jc w:val="center"/>
              <w:rPr>
                <w:b/>
              </w:rPr>
            </w:pPr>
            <w:r w:rsidRPr="00834D30">
              <w:rPr>
                <w:b/>
              </w:rPr>
              <w:t>Wgtd Avg.</w:t>
            </w:r>
            <w:r w:rsidRPr="00EF22AE">
              <w:rPr>
                <w:b/>
              </w:rPr>
              <w:t xml:space="preserve"> </w:t>
            </w:r>
            <w:r w:rsidR="006C5659" w:rsidRPr="00EF22AE">
              <w:rPr>
                <w:b/>
              </w:rPr>
              <w:t>–</w:t>
            </w:r>
            <w:r w:rsidRPr="00EF22AE">
              <w:rPr>
                <w:b/>
              </w:rPr>
              <w:t xml:space="preserve"> </w:t>
            </w:r>
            <w:r w:rsidR="006C5659" w:rsidRPr="00EF22AE">
              <w:rPr>
                <w:b/>
              </w:rPr>
              <w:t>25.0</w:t>
            </w:r>
            <w:r w:rsidRPr="00A63C81">
              <w:rPr>
                <w:b/>
              </w:rPr>
              <w:t>%</w:t>
            </w:r>
          </w:p>
        </w:tc>
        <w:tc>
          <w:tcPr>
            <w:tcW w:w="2205" w:type="dxa"/>
            <w:tcBorders>
              <w:top w:val="single" w:sz="4" w:space="0" w:color="000000"/>
              <w:left w:val="single" w:sz="4" w:space="0" w:color="000000"/>
              <w:bottom w:val="single" w:sz="4" w:space="0" w:color="000000"/>
              <w:right w:val="single" w:sz="4" w:space="0" w:color="000000"/>
            </w:tcBorders>
          </w:tcPr>
          <w:p w:rsidR="003548A3" w:rsidRPr="005D7434" w:rsidRDefault="00366397" w:rsidP="00A926AA">
            <w:pPr>
              <w:spacing w:after="0" w:line="240" w:lineRule="auto"/>
              <w:jc w:val="center"/>
              <w:rPr>
                <w:b/>
              </w:rPr>
            </w:pPr>
            <w:r>
              <w:rPr>
                <w:b/>
              </w:rPr>
              <w:t>343,517</w:t>
            </w:r>
          </w:p>
        </w:tc>
      </w:tr>
    </w:tbl>
    <w:p w:rsidR="00366397" w:rsidRDefault="00366397" w:rsidP="00EF22AE">
      <w:pPr>
        <w:pStyle w:val="ListParagraph"/>
        <w:tabs>
          <w:tab w:val="left" w:pos="0"/>
        </w:tabs>
        <w:ind w:left="360"/>
        <w:rPr>
          <w:b/>
          <w:i/>
          <w:sz w:val="24"/>
          <w:szCs w:val="24"/>
        </w:rPr>
      </w:pPr>
    </w:p>
    <w:p w:rsidR="00717F09" w:rsidRPr="00EF22AE" w:rsidRDefault="002D2692" w:rsidP="00EF22AE">
      <w:pPr>
        <w:pStyle w:val="ListParagraph"/>
        <w:numPr>
          <w:ilvl w:val="0"/>
          <w:numId w:val="13"/>
        </w:numPr>
        <w:tabs>
          <w:tab w:val="left" w:pos="0"/>
        </w:tabs>
        <w:ind w:left="720" w:hanging="630"/>
        <w:rPr>
          <w:b/>
          <w:i/>
          <w:sz w:val="28"/>
          <w:szCs w:val="28"/>
        </w:rPr>
      </w:pPr>
      <w:r>
        <w:rPr>
          <w:b/>
          <w:i/>
          <w:sz w:val="24"/>
          <w:szCs w:val="24"/>
        </w:rPr>
        <w:br w:type="page"/>
      </w:r>
      <w:r w:rsidR="00717F09" w:rsidRPr="00EF22AE">
        <w:rPr>
          <w:b/>
          <w:i/>
          <w:sz w:val="28"/>
          <w:szCs w:val="28"/>
        </w:rPr>
        <w:lastRenderedPageBreak/>
        <w:t>What are the main challenges your agency faces with biosolids recycling?</w:t>
      </w:r>
    </w:p>
    <w:p w:rsidR="00717F09" w:rsidRPr="00EF22AE" w:rsidRDefault="007672AE" w:rsidP="00EF22AE">
      <w:pPr>
        <w:spacing w:after="0" w:line="240" w:lineRule="auto"/>
        <w:jc w:val="both"/>
        <w:rPr>
          <w:rFonts w:cs="Calibri"/>
          <w:sz w:val="24"/>
          <w:szCs w:val="24"/>
        </w:rPr>
      </w:pPr>
      <w:r w:rsidRPr="00EF22AE">
        <w:rPr>
          <w:rFonts w:cs="Calibri"/>
          <w:b/>
          <w:sz w:val="24"/>
          <w:szCs w:val="24"/>
        </w:rPr>
        <w:t>Camarillo Sanitary District</w:t>
      </w:r>
      <w:r w:rsidRPr="00EF22AE">
        <w:rPr>
          <w:rFonts w:cs="Calibri"/>
          <w:sz w:val="24"/>
          <w:szCs w:val="24"/>
        </w:rPr>
        <w:t xml:space="preserve"> – </w:t>
      </w:r>
    </w:p>
    <w:p w:rsidR="00027900" w:rsidRPr="00EF22AE" w:rsidRDefault="00027900" w:rsidP="00EF22AE">
      <w:pPr>
        <w:spacing w:after="0" w:line="240" w:lineRule="auto"/>
        <w:jc w:val="both"/>
        <w:rPr>
          <w:rFonts w:cs="Calibri"/>
          <w:sz w:val="24"/>
          <w:szCs w:val="24"/>
        </w:rPr>
      </w:pPr>
    </w:p>
    <w:p w:rsidR="007672AE" w:rsidRPr="00EF22AE" w:rsidRDefault="009E2130" w:rsidP="00EF22AE">
      <w:pPr>
        <w:spacing w:after="0" w:line="240" w:lineRule="auto"/>
        <w:jc w:val="both"/>
        <w:rPr>
          <w:rFonts w:cs="Calibri"/>
          <w:sz w:val="24"/>
          <w:szCs w:val="24"/>
        </w:rPr>
      </w:pPr>
      <w:r w:rsidRPr="00EF22AE">
        <w:rPr>
          <w:rFonts w:cs="Calibri"/>
          <w:b/>
          <w:sz w:val="24"/>
          <w:szCs w:val="24"/>
        </w:rPr>
        <w:t>Carpi</w:t>
      </w:r>
      <w:r w:rsidR="007672AE" w:rsidRPr="00EF22AE">
        <w:rPr>
          <w:rFonts w:cs="Calibri"/>
          <w:b/>
          <w:sz w:val="24"/>
          <w:szCs w:val="24"/>
        </w:rPr>
        <w:t>nt</w:t>
      </w:r>
      <w:r w:rsidRPr="00EF22AE">
        <w:rPr>
          <w:rFonts w:cs="Calibri"/>
          <w:b/>
          <w:sz w:val="24"/>
          <w:szCs w:val="24"/>
        </w:rPr>
        <w:t>e</w:t>
      </w:r>
      <w:r w:rsidR="007672AE" w:rsidRPr="00EF22AE">
        <w:rPr>
          <w:rFonts w:cs="Calibri"/>
          <w:b/>
          <w:sz w:val="24"/>
          <w:szCs w:val="24"/>
        </w:rPr>
        <w:t>ria Sanitary District</w:t>
      </w:r>
      <w:r w:rsidR="007672AE" w:rsidRPr="00EF22AE">
        <w:rPr>
          <w:rFonts w:cs="Calibri"/>
          <w:sz w:val="24"/>
          <w:szCs w:val="24"/>
        </w:rPr>
        <w:t xml:space="preserve"> – Concerns about long term viability and cost.</w:t>
      </w:r>
    </w:p>
    <w:p w:rsidR="00027900" w:rsidRPr="00EF22AE" w:rsidRDefault="00027900" w:rsidP="00EF22AE">
      <w:pPr>
        <w:spacing w:after="0" w:line="240" w:lineRule="auto"/>
        <w:jc w:val="both"/>
        <w:rPr>
          <w:rFonts w:cs="Calibri"/>
          <w:sz w:val="24"/>
          <w:szCs w:val="24"/>
        </w:rPr>
      </w:pPr>
    </w:p>
    <w:p w:rsidR="00717F09" w:rsidRPr="00EF22AE" w:rsidRDefault="007672AE" w:rsidP="00EF22AE">
      <w:pPr>
        <w:spacing w:after="0" w:line="240" w:lineRule="auto"/>
        <w:jc w:val="both"/>
        <w:rPr>
          <w:rFonts w:cs="Calibri"/>
          <w:sz w:val="24"/>
          <w:szCs w:val="24"/>
        </w:rPr>
      </w:pPr>
      <w:r w:rsidRPr="00EF22AE">
        <w:rPr>
          <w:rFonts w:cs="Calibri"/>
          <w:b/>
          <w:sz w:val="24"/>
          <w:szCs w:val="24"/>
        </w:rPr>
        <w:t>City of Barstow</w:t>
      </w:r>
      <w:r w:rsidRPr="00EF22AE">
        <w:rPr>
          <w:rFonts w:cs="Calibri"/>
          <w:sz w:val="24"/>
          <w:szCs w:val="24"/>
        </w:rPr>
        <w:t xml:space="preserve"> – </w:t>
      </w:r>
      <w:r w:rsidR="000713E9" w:rsidRPr="00EF22AE">
        <w:rPr>
          <w:rFonts w:cs="Calibri"/>
          <w:sz w:val="24"/>
          <w:szCs w:val="24"/>
        </w:rPr>
        <w:t>Because biosolids produced at the BWRF are not being certified as Class B biosolids, they must receiver further treatment by an outside contractor.  For several years, Liberty Composting has produced Class A compost for the BWRP at its Kern County facility. Increasing hauling costs to Kern County is an issue.  It is also a concern with having one source of disposal in the event they shut down.</w:t>
      </w:r>
    </w:p>
    <w:p w:rsidR="00027900" w:rsidRPr="00EF22AE" w:rsidRDefault="00027900" w:rsidP="00EF22AE">
      <w:pPr>
        <w:spacing w:after="0" w:line="240" w:lineRule="auto"/>
        <w:jc w:val="both"/>
        <w:rPr>
          <w:rFonts w:cs="Calibri"/>
          <w:sz w:val="24"/>
          <w:szCs w:val="24"/>
        </w:rPr>
      </w:pPr>
    </w:p>
    <w:p w:rsidR="00164222" w:rsidRPr="00EF22AE" w:rsidRDefault="007672AE" w:rsidP="00EF22AE">
      <w:pPr>
        <w:spacing w:after="0" w:line="240" w:lineRule="auto"/>
        <w:jc w:val="both"/>
        <w:rPr>
          <w:rFonts w:cs="Calibri"/>
          <w:sz w:val="24"/>
          <w:szCs w:val="24"/>
        </w:rPr>
      </w:pPr>
      <w:r w:rsidRPr="00EF22AE">
        <w:rPr>
          <w:rFonts w:cs="Calibri"/>
          <w:b/>
          <w:sz w:val="24"/>
          <w:szCs w:val="24"/>
        </w:rPr>
        <w:t>City of Corona DWP</w:t>
      </w:r>
      <w:r w:rsidRPr="00EF22AE">
        <w:rPr>
          <w:rFonts w:cs="Calibri"/>
          <w:sz w:val="24"/>
          <w:szCs w:val="24"/>
        </w:rPr>
        <w:t xml:space="preserve"> </w:t>
      </w:r>
      <w:r w:rsidR="00277A42" w:rsidRPr="00EF22AE">
        <w:rPr>
          <w:rFonts w:cs="Calibri"/>
          <w:sz w:val="24"/>
          <w:szCs w:val="24"/>
        </w:rPr>
        <w:t>–</w:t>
      </w:r>
      <w:r w:rsidR="00164222" w:rsidRPr="00EF22AE">
        <w:rPr>
          <w:rFonts w:cs="Calibri"/>
          <w:sz w:val="24"/>
          <w:szCs w:val="24"/>
        </w:rPr>
        <w:t xml:space="preserve">Since the previous survey, the City has entered into contracts with a few different companies which allows some flexibility.  However, with the biosolids dryer there have been periods where the dryer does not operate.  This leads to an increase in wet tons of biosolids, which are more expensive for the City to dispose of since the City transports the biosolids outside of California for composting.  The regulations have limited the disposal options in California, which in turn leads to increased costs associated with transporting to Arizona.  </w:t>
      </w:r>
    </w:p>
    <w:p w:rsidR="00A75B90" w:rsidRPr="00EF22AE" w:rsidRDefault="00A75B90" w:rsidP="00EF22AE">
      <w:pPr>
        <w:spacing w:after="0" w:line="240" w:lineRule="auto"/>
        <w:jc w:val="both"/>
        <w:rPr>
          <w:rFonts w:cs="Calibri"/>
          <w:sz w:val="24"/>
          <w:szCs w:val="24"/>
        </w:rPr>
      </w:pPr>
    </w:p>
    <w:p w:rsidR="00A75B90" w:rsidRPr="00EF22AE" w:rsidRDefault="00A75B90" w:rsidP="00EF22AE">
      <w:pPr>
        <w:spacing w:after="0" w:line="240" w:lineRule="auto"/>
        <w:jc w:val="both"/>
        <w:rPr>
          <w:rFonts w:cs="Calibri"/>
          <w:sz w:val="24"/>
          <w:szCs w:val="24"/>
        </w:rPr>
      </w:pPr>
      <w:r w:rsidRPr="00EF22AE">
        <w:rPr>
          <w:rFonts w:cs="Calibri"/>
          <w:b/>
          <w:sz w:val="24"/>
          <w:szCs w:val="24"/>
        </w:rPr>
        <w:t>City of Escondido</w:t>
      </w:r>
      <w:r w:rsidRPr="00EF22AE">
        <w:rPr>
          <w:rFonts w:cs="Calibri"/>
          <w:sz w:val="24"/>
          <w:szCs w:val="24"/>
        </w:rPr>
        <w:t xml:space="preserve"> – </w:t>
      </w:r>
    </w:p>
    <w:p w:rsidR="00027900" w:rsidRPr="00EF22AE" w:rsidRDefault="00027900" w:rsidP="00EF22AE">
      <w:pPr>
        <w:spacing w:after="0" w:line="240" w:lineRule="auto"/>
        <w:jc w:val="both"/>
        <w:rPr>
          <w:rFonts w:cs="Calibri"/>
          <w:sz w:val="24"/>
          <w:szCs w:val="24"/>
        </w:rPr>
      </w:pPr>
    </w:p>
    <w:p w:rsidR="00DF5332"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City of Los Angeles</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DF5332" w:rsidRPr="00EF22AE">
        <w:rPr>
          <w:rFonts w:cs="Calibri"/>
          <w:sz w:val="24"/>
          <w:szCs w:val="24"/>
        </w:rPr>
        <w:t>In recent years, there has been increasing public perception and regulatory changes that have adversely impacted biosolids management activities. There is increasing public concern over land application of biosolids for agricultural use in California.</w:t>
      </w:r>
      <w:r w:rsidR="00816B73" w:rsidRPr="009F5C85">
        <w:rPr>
          <w:rFonts w:cs="Calibri"/>
          <w:sz w:val="24"/>
          <w:szCs w:val="24"/>
        </w:rPr>
        <w:t xml:space="preserve"> </w:t>
      </w:r>
      <w:r w:rsidR="00DF5332" w:rsidRPr="00EF22AE">
        <w:rPr>
          <w:rFonts w:cs="Calibri"/>
          <w:sz w:val="24"/>
          <w:szCs w:val="24"/>
        </w:rPr>
        <w:t xml:space="preserve"> Due to local pressure, a number of counties have implemented or are considering implementation of regulations restricting/banning land application of biosolids.</w:t>
      </w:r>
      <w:r w:rsidR="00816B73" w:rsidRPr="009F5C85">
        <w:rPr>
          <w:rFonts w:cs="Calibri"/>
          <w:sz w:val="24"/>
          <w:szCs w:val="24"/>
        </w:rPr>
        <w:t xml:space="preserve"> </w:t>
      </w:r>
      <w:r w:rsidR="00DF5332" w:rsidRPr="00EF22AE">
        <w:rPr>
          <w:rFonts w:cs="Calibri"/>
          <w:sz w:val="24"/>
          <w:szCs w:val="24"/>
        </w:rPr>
        <w:t xml:space="preserve"> In Kern County where the City’s Green Acres Farm is located, a ballot initiative was overwhelmingly passed in June 6, 2006.</w:t>
      </w:r>
      <w:r w:rsidR="00816B73" w:rsidRPr="009F5C85">
        <w:rPr>
          <w:rFonts w:cs="Calibri"/>
          <w:sz w:val="24"/>
          <w:szCs w:val="24"/>
        </w:rPr>
        <w:t xml:space="preserve"> </w:t>
      </w:r>
      <w:r w:rsidR="00DF5332" w:rsidRPr="00EF22AE">
        <w:rPr>
          <w:rFonts w:cs="Calibri"/>
          <w:sz w:val="24"/>
          <w:szCs w:val="24"/>
        </w:rPr>
        <w:t xml:space="preserve"> This biosolids initiative banned land application of all biosolids or biosolids products in the unincorporated areas of Kern County.  </w:t>
      </w:r>
      <w:r w:rsidR="0008562A" w:rsidRPr="00EF22AE">
        <w:rPr>
          <w:rFonts w:cs="Calibri"/>
          <w:sz w:val="24"/>
          <w:szCs w:val="24"/>
        </w:rPr>
        <w:t>The City of Los Angeles, along with other affected Southern California biosolids generators, managers, haulers, and farmers</w:t>
      </w:r>
      <w:r w:rsidR="00DF5332" w:rsidRPr="00EF22AE">
        <w:rPr>
          <w:rFonts w:cs="Calibri"/>
          <w:sz w:val="24"/>
          <w:szCs w:val="24"/>
        </w:rPr>
        <w:t xml:space="preserve"> </w:t>
      </w:r>
      <w:r w:rsidR="0008562A" w:rsidRPr="00EF22AE">
        <w:rPr>
          <w:rFonts w:cs="Calibri"/>
          <w:sz w:val="24"/>
          <w:szCs w:val="24"/>
        </w:rPr>
        <w:t>continues its legal challenge to Kern County Measure E.</w:t>
      </w:r>
    </w:p>
    <w:p w:rsidR="007672AE" w:rsidRPr="00EF22AE" w:rsidRDefault="007672AE" w:rsidP="00EF22AE">
      <w:pPr>
        <w:spacing w:after="0" w:line="240" w:lineRule="auto"/>
        <w:jc w:val="both"/>
        <w:rPr>
          <w:rFonts w:cs="Calibri"/>
          <w:sz w:val="24"/>
          <w:szCs w:val="24"/>
        </w:rPr>
      </w:pPr>
    </w:p>
    <w:p w:rsidR="00D24B80" w:rsidRPr="00EF22AE" w:rsidRDefault="00D24B80" w:rsidP="00EF22AE">
      <w:pPr>
        <w:spacing w:after="0" w:line="240" w:lineRule="auto"/>
        <w:jc w:val="both"/>
        <w:rPr>
          <w:rFonts w:cs="Calibri"/>
          <w:sz w:val="24"/>
          <w:szCs w:val="24"/>
        </w:rPr>
      </w:pPr>
      <w:r w:rsidRPr="00EF22AE">
        <w:rPr>
          <w:rFonts w:cs="Calibri"/>
          <w:b/>
          <w:sz w:val="24"/>
          <w:szCs w:val="24"/>
        </w:rPr>
        <w:t>City of Palm Springs</w:t>
      </w:r>
      <w:r w:rsidRPr="00EF22AE">
        <w:rPr>
          <w:rFonts w:cs="Calibri"/>
          <w:sz w:val="24"/>
          <w:szCs w:val="24"/>
        </w:rPr>
        <w:t xml:space="preserve"> – </w:t>
      </w:r>
    </w:p>
    <w:p w:rsidR="00D24B80" w:rsidRPr="00EF22AE" w:rsidRDefault="00D24B80" w:rsidP="00EF22AE">
      <w:pPr>
        <w:spacing w:after="0" w:line="240" w:lineRule="auto"/>
        <w:jc w:val="both"/>
        <w:rPr>
          <w:rFonts w:cs="Calibri"/>
          <w:sz w:val="24"/>
          <w:szCs w:val="24"/>
        </w:rPr>
      </w:pPr>
    </w:p>
    <w:p w:rsidR="009F5B7C" w:rsidRPr="00EF22AE" w:rsidRDefault="009F5B7C" w:rsidP="00EF22AE">
      <w:pPr>
        <w:spacing w:after="0" w:line="240" w:lineRule="auto"/>
        <w:jc w:val="both"/>
        <w:rPr>
          <w:rFonts w:cs="Calibri"/>
          <w:sz w:val="24"/>
          <w:szCs w:val="24"/>
        </w:rPr>
      </w:pPr>
      <w:r w:rsidRPr="00EF22AE">
        <w:rPr>
          <w:rFonts w:cs="Calibri"/>
          <w:b/>
          <w:sz w:val="24"/>
          <w:szCs w:val="24"/>
        </w:rPr>
        <w:t>City of San Diego</w:t>
      </w:r>
      <w:r w:rsidRPr="00EF22AE">
        <w:rPr>
          <w:rFonts w:cs="Calibri"/>
          <w:sz w:val="24"/>
          <w:szCs w:val="24"/>
        </w:rPr>
        <w:t xml:space="preserve"> – Cost for recycling (upgrade to Class A), opposed to current 100% beneficial use.</w:t>
      </w:r>
    </w:p>
    <w:p w:rsidR="009F5B7C" w:rsidRPr="00EF22AE" w:rsidRDefault="009F5B7C" w:rsidP="00EF22AE">
      <w:pPr>
        <w:spacing w:after="0" w:line="240" w:lineRule="auto"/>
        <w:jc w:val="both"/>
        <w:rPr>
          <w:rFonts w:cs="Calibri"/>
          <w:sz w:val="24"/>
          <w:szCs w:val="24"/>
        </w:rPr>
      </w:pPr>
    </w:p>
    <w:p w:rsidR="007672AE" w:rsidRPr="00EF22AE" w:rsidRDefault="007672AE" w:rsidP="00EF22AE">
      <w:pPr>
        <w:spacing w:after="0" w:line="240" w:lineRule="auto"/>
        <w:jc w:val="both"/>
        <w:rPr>
          <w:rFonts w:cs="Calibri"/>
          <w:sz w:val="24"/>
          <w:szCs w:val="24"/>
        </w:rPr>
      </w:pPr>
      <w:r w:rsidRPr="00EF22AE">
        <w:rPr>
          <w:rFonts w:cs="Calibri"/>
          <w:b/>
          <w:sz w:val="24"/>
          <w:szCs w:val="24"/>
        </w:rPr>
        <w:t>City of Santa Barbara</w:t>
      </w:r>
      <w:r w:rsidRPr="00EF22AE">
        <w:rPr>
          <w:rFonts w:cs="Calibri"/>
          <w:sz w:val="24"/>
          <w:szCs w:val="24"/>
        </w:rPr>
        <w:t xml:space="preserve"> – </w:t>
      </w:r>
      <w:r w:rsidR="00DF5332" w:rsidRPr="00EF22AE">
        <w:rPr>
          <w:rFonts w:cs="Calibri"/>
          <w:sz w:val="24"/>
          <w:szCs w:val="24"/>
        </w:rPr>
        <w:t xml:space="preserve">Dewatering </w:t>
      </w:r>
      <w:r w:rsidR="004A1E04" w:rsidRPr="00EF22AE">
        <w:rPr>
          <w:rFonts w:cs="Calibri"/>
          <w:sz w:val="24"/>
          <w:szCs w:val="24"/>
        </w:rPr>
        <w:t xml:space="preserve">and storing </w:t>
      </w:r>
      <w:r w:rsidR="00DF5332" w:rsidRPr="00EF22AE">
        <w:rPr>
          <w:rFonts w:cs="Calibri"/>
          <w:sz w:val="24"/>
          <w:szCs w:val="24"/>
        </w:rPr>
        <w:t xml:space="preserve">our biosolids is our biggest challenge at this point. Our belt press performance </w:t>
      </w:r>
      <w:r w:rsidR="004A1E04" w:rsidRPr="00EF22AE">
        <w:rPr>
          <w:rFonts w:cs="Calibri"/>
          <w:sz w:val="24"/>
          <w:szCs w:val="24"/>
        </w:rPr>
        <w:t>could be improved.</w:t>
      </w:r>
      <w:r w:rsidR="0070372C" w:rsidRPr="00EF22AE">
        <w:rPr>
          <w:rFonts w:cs="Calibri"/>
          <w:sz w:val="24"/>
          <w:szCs w:val="24"/>
        </w:rPr>
        <w:t xml:space="preserve"> </w:t>
      </w:r>
      <w:r w:rsidR="00DF5332" w:rsidRPr="00EF22AE">
        <w:rPr>
          <w:rFonts w:cs="Calibri"/>
          <w:sz w:val="24"/>
          <w:szCs w:val="24"/>
        </w:rPr>
        <w:t xml:space="preserve"> </w:t>
      </w:r>
      <w:r w:rsidR="004A1E04" w:rsidRPr="00EF22AE">
        <w:rPr>
          <w:rFonts w:cs="Calibri"/>
          <w:sz w:val="24"/>
          <w:szCs w:val="24"/>
        </w:rPr>
        <w:t>The dewatered Biosolids area also handled multiple times by plant staff and contractor prior to handling.</w:t>
      </w:r>
    </w:p>
    <w:p w:rsidR="007672AE" w:rsidRPr="00EF22AE" w:rsidRDefault="007672AE" w:rsidP="00EF22AE">
      <w:pPr>
        <w:spacing w:after="0" w:line="240" w:lineRule="auto"/>
        <w:jc w:val="both"/>
        <w:rPr>
          <w:rFonts w:cs="Calibri"/>
          <w:sz w:val="24"/>
          <w:szCs w:val="24"/>
        </w:rPr>
      </w:pPr>
      <w:r w:rsidRPr="00EF22AE">
        <w:rPr>
          <w:rFonts w:cs="Calibri"/>
          <w:b/>
          <w:sz w:val="24"/>
          <w:szCs w:val="24"/>
        </w:rPr>
        <w:lastRenderedPageBreak/>
        <w:t>City of Santa Maria</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8F6CAE" w:rsidRPr="00EF22AE">
        <w:rPr>
          <w:rFonts w:cs="Calibri"/>
          <w:sz w:val="24"/>
          <w:szCs w:val="24"/>
        </w:rPr>
        <w:t>We do not have many challenges with recycling, except that we run short on space in our drying beds in the winter.</w:t>
      </w:r>
    </w:p>
    <w:p w:rsidR="008F6CAE" w:rsidRPr="00EF22AE" w:rsidRDefault="008F6CAE" w:rsidP="00EF22AE">
      <w:pPr>
        <w:spacing w:after="0" w:line="240" w:lineRule="auto"/>
        <w:jc w:val="both"/>
        <w:rPr>
          <w:rFonts w:cs="Calibri"/>
          <w:sz w:val="24"/>
          <w:szCs w:val="24"/>
        </w:rPr>
      </w:pPr>
    </w:p>
    <w:p w:rsidR="003D40F9"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City of Thousand Oaks</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7300F7" w:rsidRPr="00EF22AE">
        <w:rPr>
          <w:rFonts w:cs="Calibri"/>
          <w:sz w:val="24"/>
          <w:szCs w:val="24"/>
        </w:rPr>
        <w:t>Landfill destination only dries biosolids for</w:t>
      </w:r>
      <w:r w:rsidR="00816B73" w:rsidRPr="009F5C85">
        <w:rPr>
          <w:rFonts w:cs="Calibri"/>
          <w:sz w:val="24"/>
          <w:szCs w:val="24"/>
        </w:rPr>
        <w:t xml:space="preserve"> </w:t>
      </w:r>
      <w:r w:rsidR="007300F7" w:rsidRPr="00EF22AE">
        <w:rPr>
          <w:rFonts w:cs="Calibri"/>
          <w:sz w:val="24"/>
          <w:szCs w:val="24"/>
        </w:rPr>
        <w:t>recycling a small percentage of the time due to problematic dewatering technology at landfill</w:t>
      </w:r>
      <w:r w:rsidR="00816B73" w:rsidRPr="00A63C81">
        <w:rPr>
          <w:rFonts w:cs="Calibri"/>
          <w:sz w:val="24"/>
          <w:szCs w:val="24"/>
        </w:rPr>
        <w:t>.  This reduces the ultimate re</w:t>
      </w:r>
      <w:r w:rsidR="007300F7" w:rsidRPr="00EF22AE">
        <w:rPr>
          <w:rFonts w:cs="Calibri"/>
          <w:sz w:val="24"/>
          <w:szCs w:val="24"/>
        </w:rPr>
        <w:t>cy</w:t>
      </w:r>
      <w:r w:rsidR="00816B73" w:rsidRPr="009F5C85">
        <w:rPr>
          <w:rFonts w:cs="Calibri"/>
          <w:sz w:val="24"/>
          <w:szCs w:val="24"/>
        </w:rPr>
        <w:t>c</w:t>
      </w:r>
      <w:r w:rsidR="007300F7" w:rsidRPr="00EF22AE">
        <w:rPr>
          <w:rFonts w:cs="Calibri"/>
          <w:sz w:val="24"/>
          <w:szCs w:val="24"/>
        </w:rPr>
        <w:t>ling of our biosolids.</w:t>
      </w:r>
    </w:p>
    <w:p w:rsidR="00816B73" w:rsidRPr="009F5C85" w:rsidRDefault="00816B73" w:rsidP="00EF22AE">
      <w:pPr>
        <w:spacing w:after="0" w:line="240" w:lineRule="auto"/>
        <w:jc w:val="both"/>
        <w:rPr>
          <w:rFonts w:cs="Calibri"/>
          <w:b/>
          <w:sz w:val="24"/>
          <w:szCs w:val="24"/>
        </w:rPr>
      </w:pPr>
    </w:p>
    <w:p w:rsidR="007672AE" w:rsidRPr="00EF22AE" w:rsidRDefault="0048276B" w:rsidP="00EF22AE">
      <w:pPr>
        <w:spacing w:after="0" w:line="240" w:lineRule="auto"/>
        <w:jc w:val="both"/>
        <w:rPr>
          <w:rFonts w:cs="Calibri"/>
          <w:sz w:val="24"/>
          <w:szCs w:val="24"/>
        </w:rPr>
      </w:pPr>
      <w:r w:rsidRPr="00EF22AE">
        <w:rPr>
          <w:rFonts w:cs="Calibri"/>
          <w:b/>
          <w:sz w:val="24"/>
          <w:szCs w:val="24"/>
        </w:rPr>
        <w:t>City of Ventura</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142C19" w:rsidRPr="00EF22AE">
        <w:rPr>
          <w:rFonts w:cs="Calibri"/>
          <w:sz w:val="24"/>
          <w:szCs w:val="24"/>
        </w:rPr>
        <w:t>Inevitable rising costs.</w:t>
      </w:r>
    </w:p>
    <w:p w:rsidR="00816B73" w:rsidRPr="009F5C85" w:rsidRDefault="00816B73" w:rsidP="00EF22AE">
      <w:pPr>
        <w:spacing w:after="0" w:line="240" w:lineRule="auto"/>
        <w:jc w:val="both"/>
        <w:rPr>
          <w:rFonts w:cs="Calibri"/>
          <w:b/>
          <w:sz w:val="24"/>
          <w:szCs w:val="24"/>
        </w:rPr>
      </w:pPr>
    </w:p>
    <w:p w:rsidR="00197FA0" w:rsidRPr="00EF22AE" w:rsidRDefault="00197FA0" w:rsidP="00EF22AE">
      <w:pPr>
        <w:spacing w:after="0" w:line="240" w:lineRule="auto"/>
        <w:jc w:val="both"/>
        <w:rPr>
          <w:rFonts w:cs="Calibri"/>
          <w:sz w:val="24"/>
          <w:szCs w:val="24"/>
        </w:rPr>
      </w:pPr>
      <w:r w:rsidRPr="00EF22AE">
        <w:rPr>
          <w:rFonts w:cs="Calibri"/>
          <w:b/>
          <w:sz w:val="24"/>
          <w:szCs w:val="24"/>
        </w:rPr>
        <w:t>Crestline Sanitation District</w:t>
      </w:r>
      <w:r w:rsidRPr="00EF22AE">
        <w:rPr>
          <w:rFonts w:cs="Calibri"/>
          <w:sz w:val="24"/>
          <w:szCs w:val="24"/>
        </w:rPr>
        <w:t>– We are always concerned with our disposal site (One Stop Landscape) and the chance of being shut down, and we are always searching for a back-up location to haul our solids to.</w:t>
      </w:r>
    </w:p>
    <w:p w:rsidR="00197FA0" w:rsidRPr="00EF22AE" w:rsidRDefault="00197FA0" w:rsidP="00EF22AE">
      <w:pPr>
        <w:spacing w:after="0" w:line="240" w:lineRule="auto"/>
        <w:jc w:val="both"/>
        <w:rPr>
          <w:rFonts w:cs="Calibri"/>
          <w:sz w:val="24"/>
          <w:szCs w:val="24"/>
        </w:rPr>
      </w:pPr>
    </w:p>
    <w:p w:rsidR="007672AE" w:rsidRPr="00EF22AE" w:rsidRDefault="0048276B" w:rsidP="00EF22AE">
      <w:pPr>
        <w:spacing w:after="0" w:line="240" w:lineRule="auto"/>
        <w:jc w:val="both"/>
        <w:rPr>
          <w:rFonts w:cs="Calibri"/>
          <w:sz w:val="24"/>
          <w:szCs w:val="24"/>
        </w:rPr>
      </w:pPr>
      <w:r w:rsidRPr="00EF22AE">
        <w:rPr>
          <w:rFonts w:cs="Calibri"/>
          <w:b/>
          <w:sz w:val="24"/>
          <w:szCs w:val="24"/>
        </w:rPr>
        <w:t xml:space="preserve">Elsinore Valley MWD </w:t>
      </w:r>
      <w:r w:rsidR="00277A42" w:rsidRPr="00EF22AE">
        <w:rPr>
          <w:rFonts w:cs="Calibri"/>
          <w:sz w:val="24"/>
          <w:szCs w:val="24"/>
        </w:rPr>
        <w:t>–</w:t>
      </w:r>
      <w:r w:rsidRPr="00EF22AE">
        <w:rPr>
          <w:rFonts w:cs="Calibri"/>
          <w:sz w:val="24"/>
          <w:szCs w:val="24"/>
        </w:rPr>
        <w:t xml:space="preserve"> </w:t>
      </w:r>
    </w:p>
    <w:p w:rsidR="0070372C" w:rsidRPr="00EF22AE" w:rsidRDefault="0070372C" w:rsidP="00EF22AE">
      <w:pPr>
        <w:pStyle w:val="ListParagraph"/>
        <w:spacing w:after="0" w:line="240" w:lineRule="auto"/>
        <w:ind w:left="0"/>
        <w:jc w:val="both"/>
        <w:rPr>
          <w:rFonts w:cs="Calibri"/>
          <w:b/>
          <w:sz w:val="24"/>
          <w:szCs w:val="24"/>
        </w:rPr>
      </w:pPr>
    </w:p>
    <w:p w:rsidR="00D65334" w:rsidRPr="00EF22AE" w:rsidRDefault="0048276B" w:rsidP="00EF22AE">
      <w:pPr>
        <w:pStyle w:val="ListParagraph"/>
        <w:spacing w:after="0" w:line="240" w:lineRule="auto"/>
        <w:ind w:left="0"/>
        <w:jc w:val="both"/>
        <w:rPr>
          <w:rFonts w:cs="Calibri"/>
          <w:sz w:val="24"/>
          <w:szCs w:val="24"/>
        </w:rPr>
      </w:pPr>
      <w:r w:rsidRPr="00EF22AE">
        <w:rPr>
          <w:rFonts w:cs="Calibri"/>
          <w:b/>
          <w:sz w:val="24"/>
          <w:szCs w:val="24"/>
        </w:rPr>
        <w:t xml:space="preserve">Encina Wastewater Authority </w:t>
      </w:r>
      <w:r w:rsidRPr="00EF22AE">
        <w:rPr>
          <w:rFonts w:cs="Calibri"/>
          <w:sz w:val="24"/>
          <w:szCs w:val="24"/>
        </w:rPr>
        <w:t xml:space="preserve">– </w:t>
      </w:r>
    </w:p>
    <w:p w:rsidR="004311CC" w:rsidRPr="00EF22AE" w:rsidRDefault="004311CC" w:rsidP="00EF22AE">
      <w:pPr>
        <w:pStyle w:val="ListParagraph"/>
        <w:numPr>
          <w:ilvl w:val="0"/>
          <w:numId w:val="7"/>
        </w:numPr>
        <w:spacing w:after="0" w:line="240" w:lineRule="auto"/>
        <w:jc w:val="both"/>
        <w:rPr>
          <w:rFonts w:cs="Calibri"/>
          <w:sz w:val="24"/>
          <w:szCs w:val="24"/>
        </w:rPr>
      </w:pPr>
      <w:r w:rsidRPr="00EF22AE">
        <w:rPr>
          <w:rFonts w:cs="Calibri"/>
          <w:sz w:val="24"/>
          <w:szCs w:val="24"/>
        </w:rPr>
        <w:t>Dust control and thermal reheating for pellet distribution.</w:t>
      </w:r>
    </w:p>
    <w:p w:rsidR="00D65334" w:rsidRPr="00EF22AE" w:rsidRDefault="00D65334" w:rsidP="00EF22AE">
      <w:pPr>
        <w:pStyle w:val="ListParagraph"/>
        <w:numPr>
          <w:ilvl w:val="0"/>
          <w:numId w:val="7"/>
        </w:numPr>
        <w:spacing w:after="0" w:line="240" w:lineRule="auto"/>
        <w:jc w:val="both"/>
        <w:rPr>
          <w:rFonts w:cs="Calibri"/>
          <w:sz w:val="24"/>
          <w:szCs w:val="24"/>
        </w:rPr>
      </w:pPr>
      <w:r w:rsidRPr="00EF22AE">
        <w:rPr>
          <w:rFonts w:cs="Calibri"/>
          <w:sz w:val="24"/>
          <w:szCs w:val="24"/>
        </w:rPr>
        <w:t>Pellets cannot be stored on-site due to reheating.  2 day maximum for delivery and application for fertilizer or bio-fuel.</w:t>
      </w:r>
    </w:p>
    <w:p w:rsidR="00D65334" w:rsidRPr="00EF22AE" w:rsidRDefault="00D65334" w:rsidP="00EF22AE">
      <w:pPr>
        <w:pStyle w:val="ListParagraph"/>
        <w:numPr>
          <w:ilvl w:val="0"/>
          <w:numId w:val="7"/>
        </w:numPr>
        <w:spacing w:after="0" w:line="240" w:lineRule="auto"/>
        <w:jc w:val="both"/>
        <w:rPr>
          <w:rFonts w:cs="Calibri"/>
          <w:sz w:val="24"/>
          <w:szCs w:val="24"/>
        </w:rPr>
      </w:pPr>
      <w:r w:rsidRPr="00EF22AE">
        <w:rPr>
          <w:rFonts w:cs="Calibri"/>
          <w:sz w:val="24"/>
          <w:szCs w:val="24"/>
        </w:rPr>
        <w:t>Pellets are high in odors in storage and several days after fertilizer application.</w:t>
      </w:r>
    </w:p>
    <w:p w:rsidR="007C3A3F" w:rsidRPr="00EF22AE" w:rsidRDefault="007C3A3F" w:rsidP="00EF22AE">
      <w:pPr>
        <w:pStyle w:val="ListParagraph"/>
        <w:spacing w:after="0" w:line="240" w:lineRule="auto"/>
        <w:rPr>
          <w:rFonts w:cs="Calibri"/>
          <w:sz w:val="24"/>
          <w:szCs w:val="24"/>
        </w:rPr>
      </w:pPr>
    </w:p>
    <w:p w:rsidR="00A62789" w:rsidRPr="00EF22AE" w:rsidRDefault="00A62789" w:rsidP="00EF22AE">
      <w:pPr>
        <w:spacing w:after="0" w:line="240" w:lineRule="auto"/>
        <w:jc w:val="both"/>
        <w:rPr>
          <w:rFonts w:cs="Calibri"/>
          <w:sz w:val="24"/>
          <w:szCs w:val="24"/>
        </w:rPr>
      </w:pPr>
      <w:r w:rsidRPr="00EF22AE">
        <w:rPr>
          <w:rFonts w:cs="Calibri"/>
          <w:b/>
          <w:sz w:val="24"/>
          <w:szCs w:val="24"/>
        </w:rPr>
        <w:t>Fairbanks Ranch CSD</w:t>
      </w:r>
      <w:r w:rsidRPr="00EF22AE">
        <w:rPr>
          <w:rFonts w:cs="Calibri"/>
          <w:sz w:val="24"/>
          <w:szCs w:val="24"/>
        </w:rPr>
        <w:t xml:space="preserve"> – We are concerned over the cost to provide additional treatment and hauling if the current landfill stops accepting our biosolids.</w:t>
      </w:r>
    </w:p>
    <w:p w:rsidR="007672AE" w:rsidRPr="00EF22AE" w:rsidRDefault="007672AE" w:rsidP="00EF22AE">
      <w:pPr>
        <w:spacing w:after="0" w:line="240" w:lineRule="auto"/>
        <w:jc w:val="both"/>
        <w:rPr>
          <w:rFonts w:cs="Calibri"/>
          <w:sz w:val="24"/>
          <w:szCs w:val="24"/>
        </w:rPr>
      </w:pPr>
    </w:p>
    <w:p w:rsidR="0061608A" w:rsidRPr="00EF22AE" w:rsidRDefault="00DC3C47" w:rsidP="00EF22AE">
      <w:pPr>
        <w:spacing w:after="0" w:line="240" w:lineRule="auto"/>
        <w:jc w:val="both"/>
        <w:rPr>
          <w:rFonts w:cs="Calibri"/>
          <w:sz w:val="24"/>
          <w:szCs w:val="24"/>
        </w:rPr>
      </w:pPr>
      <w:r w:rsidRPr="00EF22AE">
        <w:rPr>
          <w:rFonts w:cs="Calibri"/>
          <w:b/>
          <w:sz w:val="24"/>
          <w:szCs w:val="24"/>
        </w:rPr>
        <w:t>Goleta Sanitary District</w:t>
      </w:r>
      <w:r w:rsidRPr="00EF22AE">
        <w:rPr>
          <w:rFonts w:cs="Calibri"/>
          <w:sz w:val="24"/>
          <w:szCs w:val="24"/>
        </w:rPr>
        <w:t xml:space="preserve"> – </w:t>
      </w:r>
      <w:r w:rsidR="00997333" w:rsidRPr="00EF22AE">
        <w:rPr>
          <w:rFonts w:cs="Calibri"/>
          <w:sz w:val="24"/>
          <w:szCs w:val="24"/>
        </w:rPr>
        <w:t>Acceptance within local community.</w:t>
      </w:r>
    </w:p>
    <w:p w:rsidR="0061608A" w:rsidRPr="00EF22AE" w:rsidRDefault="0061608A" w:rsidP="00EF22AE">
      <w:pPr>
        <w:spacing w:after="0" w:line="240" w:lineRule="auto"/>
        <w:jc w:val="both"/>
        <w:rPr>
          <w:rFonts w:cs="Calibri"/>
          <w:sz w:val="24"/>
          <w:szCs w:val="24"/>
        </w:rPr>
      </w:pPr>
    </w:p>
    <w:p w:rsidR="00471445" w:rsidRPr="00EF22AE" w:rsidRDefault="0048276B" w:rsidP="00EF22AE">
      <w:pPr>
        <w:pStyle w:val="ListParagraph"/>
        <w:spacing w:after="0" w:line="240" w:lineRule="auto"/>
        <w:ind w:left="0"/>
        <w:jc w:val="both"/>
        <w:rPr>
          <w:rFonts w:cs="Calibri"/>
          <w:sz w:val="24"/>
          <w:szCs w:val="24"/>
        </w:rPr>
      </w:pPr>
      <w:r w:rsidRPr="00EF22AE">
        <w:rPr>
          <w:rFonts w:cs="Calibri"/>
          <w:b/>
          <w:sz w:val="24"/>
          <w:szCs w:val="24"/>
        </w:rPr>
        <w:t>Inland Empire Utilities Agency</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471445" w:rsidRPr="00EF22AE">
        <w:rPr>
          <w:rFonts w:cs="Calibri"/>
          <w:sz w:val="24"/>
          <w:szCs w:val="24"/>
        </w:rPr>
        <w:t xml:space="preserve">  All Agency biosolids are processed into Class A EQ compost. The main challenges:</w:t>
      </w:r>
    </w:p>
    <w:p w:rsidR="00471445" w:rsidRPr="00EF22AE" w:rsidRDefault="00471445" w:rsidP="00EF22AE">
      <w:pPr>
        <w:pStyle w:val="ListParagraph"/>
        <w:numPr>
          <w:ilvl w:val="0"/>
          <w:numId w:val="12"/>
        </w:numPr>
        <w:spacing w:after="0" w:line="240" w:lineRule="auto"/>
        <w:jc w:val="both"/>
        <w:rPr>
          <w:rFonts w:cs="Calibri"/>
          <w:sz w:val="24"/>
          <w:szCs w:val="24"/>
        </w:rPr>
      </w:pPr>
      <w:r w:rsidRPr="00EF22AE">
        <w:rPr>
          <w:rFonts w:cs="Calibri"/>
          <w:sz w:val="24"/>
          <w:szCs w:val="24"/>
        </w:rPr>
        <w:t>Compost marketing – the soft economy has slowed down construction and maintnenace activities that use compost</w:t>
      </w:r>
    </w:p>
    <w:p w:rsidR="0048276B" w:rsidRPr="00EF22AE" w:rsidRDefault="00471445" w:rsidP="00EF22AE">
      <w:pPr>
        <w:pStyle w:val="ListParagraph"/>
        <w:numPr>
          <w:ilvl w:val="0"/>
          <w:numId w:val="12"/>
        </w:numPr>
        <w:spacing w:after="0" w:line="240" w:lineRule="auto"/>
        <w:jc w:val="both"/>
        <w:rPr>
          <w:rFonts w:cs="Calibri"/>
          <w:sz w:val="24"/>
          <w:szCs w:val="24"/>
        </w:rPr>
      </w:pPr>
      <w:r w:rsidRPr="00EF22AE">
        <w:rPr>
          <w:rFonts w:cs="Calibri"/>
          <w:sz w:val="24"/>
          <w:szCs w:val="24"/>
        </w:rPr>
        <w:t>Public perception of biosolids – a small percentage</w:t>
      </w:r>
    </w:p>
    <w:p w:rsidR="00816B73" w:rsidRPr="009F5C85" w:rsidRDefault="00816B73" w:rsidP="00EF22AE">
      <w:pPr>
        <w:spacing w:after="0" w:line="240" w:lineRule="auto"/>
        <w:jc w:val="both"/>
        <w:rPr>
          <w:rFonts w:cs="Calibri"/>
          <w:b/>
          <w:sz w:val="24"/>
          <w:szCs w:val="24"/>
        </w:rPr>
      </w:pPr>
    </w:p>
    <w:p w:rsidR="0048276B" w:rsidRPr="00EF22AE" w:rsidRDefault="0048276B" w:rsidP="00EF22AE">
      <w:pPr>
        <w:spacing w:after="0" w:line="240" w:lineRule="auto"/>
        <w:jc w:val="both"/>
        <w:rPr>
          <w:rFonts w:cs="Calibri"/>
          <w:b/>
          <w:sz w:val="24"/>
          <w:szCs w:val="24"/>
        </w:rPr>
      </w:pPr>
      <w:r w:rsidRPr="00EF22AE">
        <w:rPr>
          <w:rFonts w:cs="Calibri"/>
          <w:b/>
          <w:sz w:val="24"/>
          <w:szCs w:val="24"/>
        </w:rPr>
        <w:t>Las Virgenes MWD</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p>
    <w:p w:rsidR="00AC4E43" w:rsidRPr="009F5C85" w:rsidRDefault="00AC4E43" w:rsidP="00EF22AE">
      <w:pPr>
        <w:spacing w:after="0" w:line="240" w:lineRule="auto"/>
        <w:jc w:val="both"/>
        <w:rPr>
          <w:rFonts w:cs="Calibri"/>
          <w:b/>
          <w:sz w:val="24"/>
          <w:szCs w:val="24"/>
        </w:rPr>
      </w:pPr>
    </w:p>
    <w:p w:rsidR="00FD79C8" w:rsidRPr="00EF22AE" w:rsidRDefault="0048276B" w:rsidP="00EF22AE">
      <w:pPr>
        <w:spacing w:after="0" w:line="240" w:lineRule="auto"/>
        <w:jc w:val="both"/>
        <w:rPr>
          <w:rFonts w:cs="Calibri"/>
          <w:sz w:val="24"/>
          <w:szCs w:val="24"/>
        </w:rPr>
      </w:pPr>
      <w:r w:rsidRPr="00EF22AE">
        <w:rPr>
          <w:rFonts w:cs="Calibri"/>
          <w:b/>
          <w:sz w:val="24"/>
          <w:szCs w:val="24"/>
        </w:rPr>
        <w:t>Los Angeles County Sanitation Districts</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FD79C8" w:rsidRPr="00EF22AE">
        <w:rPr>
          <w:rFonts w:cs="Calibri"/>
          <w:sz w:val="24"/>
          <w:szCs w:val="24"/>
        </w:rPr>
        <w:t>The following are LACSD’s main biosolids challenges:</w:t>
      </w:r>
    </w:p>
    <w:p w:rsidR="00FD79C8" w:rsidRPr="00EF22AE" w:rsidRDefault="00FD79C8" w:rsidP="00EF22AE">
      <w:pPr>
        <w:numPr>
          <w:ilvl w:val="0"/>
          <w:numId w:val="2"/>
        </w:numPr>
        <w:spacing w:after="0" w:line="240" w:lineRule="auto"/>
        <w:jc w:val="both"/>
        <w:rPr>
          <w:rFonts w:cs="Calibri"/>
          <w:sz w:val="24"/>
          <w:szCs w:val="24"/>
        </w:rPr>
      </w:pPr>
      <w:r w:rsidRPr="00EF22AE">
        <w:rPr>
          <w:rFonts w:cs="Calibri"/>
          <w:sz w:val="24"/>
          <w:szCs w:val="24"/>
        </w:rPr>
        <w:t>Securing long term and cost effective biosolids management options;</w:t>
      </w:r>
    </w:p>
    <w:p w:rsidR="00FD79C8" w:rsidRPr="00EF22AE" w:rsidRDefault="00FD79C8" w:rsidP="00EF22AE">
      <w:pPr>
        <w:numPr>
          <w:ilvl w:val="0"/>
          <w:numId w:val="2"/>
        </w:numPr>
        <w:spacing w:after="0" w:line="240" w:lineRule="auto"/>
        <w:jc w:val="both"/>
        <w:rPr>
          <w:rFonts w:cs="Calibri"/>
          <w:sz w:val="24"/>
          <w:szCs w:val="24"/>
        </w:rPr>
      </w:pPr>
      <w:r w:rsidRPr="00EF22AE">
        <w:rPr>
          <w:rFonts w:cs="Calibri"/>
          <w:sz w:val="24"/>
          <w:szCs w:val="24"/>
        </w:rPr>
        <w:t xml:space="preserve">Handling public concerns/ perception of </w:t>
      </w:r>
      <w:r w:rsidR="00106DE0" w:rsidRPr="00EF22AE">
        <w:rPr>
          <w:rFonts w:cs="Calibri"/>
          <w:sz w:val="24"/>
          <w:szCs w:val="24"/>
        </w:rPr>
        <w:t xml:space="preserve">biosolids management, such as </w:t>
      </w:r>
      <w:r w:rsidRPr="00EF22AE">
        <w:rPr>
          <w:rFonts w:cs="Calibri"/>
          <w:sz w:val="24"/>
          <w:szCs w:val="24"/>
        </w:rPr>
        <w:t>emerging contaminants in biosolids</w:t>
      </w:r>
      <w:r w:rsidR="00106DE0" w:rsidRPr="00EF22AE">
        <w:rPr>
          <w:rFonts w:cs="Calibri"/>
          <w:sz w:val="24"/>
          <w:szCs w:val="24"/>
        </w:rPr>
        <w:t>.</w:t>
      </w:r>
      <w:r w:rsidRPr="00EF22AE">
        <w:rPr>
          <w:rFonts w:cs="Calibri"/>
          <w:sz w:val="24"/>
          <w:szCs w:val="24"/>
        </w:rPr>
        <w:t xml:space="preserve"> ;</w:t>
      </w:r>
    </w:p>
    <w:p w:rsidR="00FD79C8" w:rsidRPr="00EF22AE" w:rsidRDefault="00FD79C8" w:rsidP="00EF22AE">
      <w:pPr>
        <w:numPr>
          <w:ilvl w:val="0"/>
          <w:numId w:val="2"/>
        </w:numPr>
        <w:spacing w:after="0" w:line="240" w:lineRule="auto"/>
        <w:jc w:val="both"/>
        <w:rPr>
          <w:rFonts w:cs="Calibri"/>
          <w:sz w:val="24"/>
          <w:szCs w:val="24"/>
        </w:rPr>
      </w:pPr>
      <w:r w:rsidRPr="00EF22AE">
        <w:rPr>
          <w:rFonts w:cs="Calibri"/>
          <w:sz w:val="24"/>
          <w:szCs w:val="24"/>
        </w:rPr>
        <w:t xml:space="preserve">Developing current </w:t>
      </w:r>
      <w:r w:rsidR="00106DE0" w:rsidRPr="00EF22AE">
        <w:rPr>
          <w:rFonts w:cs="Calibri"/>
          <w:sz w:val="24"/>
          <w:szCs w:val="24"/>
        </w:rPr>
        <w:t xml:space="preserve">capital </w:t>
      </w:r>
      <w:r w:rsidRPr="00EF22AE">
        <w:rPr>
          <w:rFonts w:cs="Calibri"/>
          <w:sz w:val="24"/>
          <w:szCs w:val="24"/>
        </w:rPr>
        <w:t>projects</w:t>
      </w:r>
      <w:r w:rsidR="00106DE0" w:rsidRPr="00EF22AE">
        <w:rPr>
          <w:rFonts w:cs="Calibri"/>
          <w:sz w:val="24"/>
          <w:szCs w:val="24"/>
        </w:rPr>
        <w:t xml:space="preserve">, such as </w:t>
      </w:r>
      <w:r w:rsidRPr="00EF22AE">
        <w:rPr>
          <w:rFonts w:cs="Calibri"/>
          <w:sz w:val="24"/>
          <w:szCs w:val="24"/>
        </w:rPr>
        <w:t xml:space="preserve"> a large-scale advanced composting facility  facility</w:t>
      </w:r>
      <w:r w:rsidR="00106DE0" w:rsidRPr="00EF22AE">
        <w:rPr>
          <w:rFonts w:cs="Calibri"/>
          <w:sz w:val="24"/>
          <w:szCs w:val="24"/>
        </w:rPr>
        <w:t xml:space="preserve"> in Kings County</w:t>
      </w:r>
      <w:r w:rsidRPr="00EF22AE">
        <w:rPr>
          <w:rFonts w:cs="Calibri"/>
          <w:sz w:val="24"/>
          <w:szCs w:val="24"/>
        </w:rPr>
        <w:t>;</w:t>
      </w:r>
    </w:p>
    <w:p w:rsidR="00FD79C8" w:rsidRPr="00EF22AE" w:rsidRDefault="00FD79C8" w:rsidP="00EF22AE">
      <w:pPr>
        <w:numPr>
          <w:ilvl w:val="0"/>
          <w:numId w:val="2"/>
        </w:numPr>
        <w:spacing w:after="0" w:line="240" w:lineRule="auto"/>
        <w:jc w:val="both"/>
        <w:rPr>
          <w:rFonts w:cs="Calibri"/>
          <w:sz w:val="24"/>
          <w:szCs w:val="24"/>
        </w:rPr>
      </w:pPr>
      <w:r w:rsidRPr="00EF22AE">
        <w:rPr>
          <w:rFonts w:cs="Calibri"/>
          <w:sz w:val="24"/>
          <w:szCs w:val="24"/>
        </w:rPr>
        <w:t xml:space="preserve">Cross media regulations that could prohibit biosolids </w:t>
      </w:r>
      <w:r w:rsidR="00816B73" w:rsidRPr="00A63C81">
        <w:rPr>
          <w:rFonts w:cs="Calibri"/>
          <w:sz w:val="24"/>
          <w:szCs w:val="24"/>
        </w:rPr>
        <w:t>management</w:t>
      </w:r>
      <w:r w:rsidRPr="00EF22AE">
        <w:rPr>
          <w:rFonts w:cs="Calibri"/>
          <w:sz w:val="24"/>
          <w:szCs w:val="24"/>
        </w:rPr>
        <w:t xml:space="preserve"> (ie. </w:t>
      </w:r>
      <w:r w:rsidR="00277A42" w:rsidRPr="00EF22AE">
        <w:rPr>
          <w:rFonts w:cs="Calibri"/>
          <w:sz w:val="24"/>
          <w:szCs w:val="24"/>
        </w:rPr>
        <w:t>R</w:t>
      </w:r>
      <w:r w:rsidRPr="00EF22AE">
        <w:rPr>
          <w:rFonts w:cs="Calibri"/>
          <w:sz w:val="24"/>
          <w:szCs w:val="24"/>
        </w:rPr>
        <w:t>egulatory limits on VOC and ammonia emissions</w:t>
      </w:r>
      <w:r w:rsidR="00106DE0" w:rsidRPr="00EF22AE">
        <w:rPr>
          <w:rFonts w:cs="Calibri"/>
          <w:sz w:val="24"/>
          <w:szCs w:val="24"/>
        </w:rPr>
        <w:t xml:space="preserve"> for biosolids compost</w:t>
      </w:r>
      <w:r w:rsidRPr="00EF22AE">
        <w:rPr>
          <w:rFonts w:cs="Calibri"/>
          <w:sz w:val="24"/>
          <w:szCs w:val="24"/>
        </w:rPr>
        <w:t>);</w:t>
      </w:r>
    </w:p>
    <w:p w:rsidR="00FD79C8" w:rsidRPr="00EF22AE" w:rsidRDefault="00FD79C8" w:rsidP="00EF22AE">
      <w:pPr>
        <w:numPr>
          <w:ilvl w:val="0"/>
          <w:numId w:val="2"/>
        </w:numPr>
        <w:spacing w:after="0" w:line="240" w:lineRule="auto"/>
        <w:jc w:val="both"/>
        <w:rPr>
          <w:rFonts w:cs="Calibri"/>
          <w:sz w:val="24"/>
          <w:szCs w:val="24"/>
        </w:rPr>
      </w:pPr>
      <w:r w:rsidRPr="00EF22AE">
        <w:rPr>
          <w:rFonts w:cs="Calibri"/>
          <w:sz w:val="24"/>
          <w:szCs w:val="24"/>
        </w:rPr>
        <w:lastRenderedPageBreak/>
        <w:t xml:space="preserve">Local county measures and ordinances that would ban </w:t>
      </w:r>
      <w:r w:rsidR="00106DE0" w:rsidRPr="00EF22AE">
        <w:rPr>
          <w:rFonts w:cs="Calibri"/>
          <w:sz w:val="24"/>
          <w:szCs w:val="24"/>
        </w:rPr>
        <w:t xml:space="preserve">or limit </w:t>
      </w:r>
      <w:r w:rsidRPr="00EF22AE">
        <w:rPr>
          <w:rFonts w:cs="Calibri"/>
          <w:sz w:val="24"/>
          <w:szCs w:val="24"/>
        </w:rPr>
        <w:t>the reuse of biosolids (ie. Kern County Measure E, Imperial County Measure X).</w:t>
      </w:r>
    </w:p>
    <w:p w:rsidR="0048276B" w:rsidRPr="00EF22AE" w:rsidRDefault="0048276B" w:rsidP="00EF22AE">
      <w:pPr>
        <w:spacing w:after="0" w:line="240" w:lineRule="auto"/>
        <w:jc w:val="both"/>
        <w:rPr>
          <w:rFonts w:cs="Calibri"/>
          <w:sz w:val="24"/>
          <w:szCs w:val="24"/>
        </w:rPr>
      </w:pPr>
    </w:p>
    <w:p w:rsidR="0048276B" w:rsidRPr="00EF22AE" w:rsidRDefault="0048276B" w:rsidP="00EF22AE">
      <w:pPr>
        <w:pStyle w:val="ListParagraph"/>
        <w:spacing w:after="0" w:line="240" w:lineRule="auto"/>
        <w:ind w:left="0"/>
        <w:jc w:val="both"/>
        <w:rPr>
          <w:rFonts w:cs="Calibri"/>
          <w:sz w:val="24"/>
          <w:szCs w:val="24"/>
        </w:rPr>
      </w:pPr>
      <w:r w:rsidRPr="00EF22AE">
        <w:rPr>
          <w:rFonts w:cs="Calibri"/>
          <w:b/>
          <w:sz w:val="24"/>
          <w:szCs w:val="24"/>
        </w:rPr>
        <w:t>Orange County Sanitation District</w:t>
      </w:r>
      <w:r w:rsidRPr="00EF22AE">
        <w:rPr>
          <w:rFonts w:cs="Calibri"/>
          <w:sz w:val="24"/>
          <w:szCs w:val="24"/>
        </w:rPr>
        <w:t xml:space="preserve"> – </w:t>
      </w:r>
      <w:r w:rsidR="00FD79C8" w:rsidRPr="00EF22AE">
        <w:rPr>
          <w:rFonts w:cs="Calibri"/>
          <w:sz w:val="24"/>
          <w:szCs w:val="24"/>
        </w:rPr>
        <w:t>Finding low-cost regional facilities and planning low-cost onsite solutions to reduce truck traffic and pollution.</w:t>
      </w:r>
      <w:r w:rsidR="00816B73" w:rsidRPr="009F5C85">
        <w:rPr>
          <w:rFonts w:cs="Calibri"/>
          <w:sz w:val="24"/>
          <w:szCs w:val="24"/>
        </w:rPr>
        <w:t xml:space="preserve"> </w:t>
      </w:r>
      <w:r w:rsidR="00FD79C8" w:rsidRPr="00EF22AE">
        <w:rPr>
          <w:rFonts w:cs="Calibri"/>
          <w:sz w:val="24"/>
          <w:szCs w:val="24"/>
        </w:rPr>
        <w:t xml:space="preserve"> Lowest cost options are further away. Higher cost options are closer, but hard to justify in this economy.</w:t>
      </w:r>
    </w:p>
    <w:p w:rsidR="003D40F9" w:rsidRPr="00EF22AE" w:rsidRDefault="003D40F9" w:rsidP="00EF22AE">
      <w:pPr>
        <w:spacing w:after="0" w:line="240" w:lineRule="auto"/>
        <w:jc w:val="both"/>
        <w:rPr>
          <w:rFonts w:cs="Calibri"/>
          <w:b/>
          <w:sz w:val="24"/>
          <w:szCs w:val="24"/>
        </w:rPr>
      </w:pPr>
    </w:p>
    <w:p w:rsidR="0048276B" w:rsidRPr="00EF22AE" w:rsidRDefault="003B05CD" w:rsidP="00EF22AE">
      <w:pPr>
        <w:spacing w:after="0" w:line="240" w:lineRule="auto"/>
        <w:jc w:val="both"/>
        <w:rPr>
          <w:rFonts w:cs="Calibri"/>
          <w:sz w:val="24"/>
          <w:szCs w:val="24"/>
        </w:rPr>
      </w:pPr>
      <w:r w:rsidRPr="00EF22AE">
        <w:rPr>
          <w:rFonts w:cs="Calibri"/>
          <w:b/>
          <w:sz w:val="24"/>
          <w:szCs w:val="24"/>
        </w:rPr>
        <w:t>Ojai Valley Sanitary District</w:t>
      </w:r>
      <w:r w:rsidRPr="00EF22AE">
        <w:rPr>
          <w:rFonts w:cs="Calibri"/>
          <w:sz w:val="24"/>
          <w:szCs w:val="24"/>
        </w:rPr>
        <w:t xml:space="preserve"> </w:t>
      </w:r>
      <w:r w:rsidR="00541594" w:rsidRPr="00EF22AE">
        <w:rPr>
          <w:rFonts w:cs="Calibri"/>
          <w:sz w:val="24"/>
          <w:szCs w:val="24"/>
        </w:rPr>
        <w:t>–</w:t>
      </w:r>
      <w:r w:rsidRPr="00EF22AE">
        <w:rPr>
          <w:rFonts w:cs="Calibri"/>
          <w:sz w:val="24"/>
          <w:szCs w:val="24"/>
        </w:rPr>
        <w:t xml:space="preserve"> </w:t>
      </w:r>
      <w:r w:rsidR="00185C5B" w:rsidRPr="00EF22AE">
        <w:rPr>
          <w:rFonts w:cs="Calibri"/>
          <w:sz w:val="24"/>
          <w:szCs w:val="24"/>
        </w:rPr>
        <w:t>Operationally</w:t>
      </w:r>
      <w:r w:rsidR="00541594" w:rsidRPr="00EF22AE">
        <w:rPr>
          <w:rFonts w:cs="Calibri"/>
          <w:sz w:val="24"/>
          <w:szCs w:val="24"/>
        </w:rPr>
        <w:t xml:space="preserve"> it</w:t>
      </w:r>
      <w:r w:rsidR="00185C5B" w:rsidRPr="00EF22AE">
        <w:rPr>
          <w:rFonts w:cs="Calibri"/>
          <w:sz w:val="24"/>
          <w:szCs w:val="24"/>
        </w:rPr>
        <w:t xml:space="preserve"> is completing compost cycle for windrows in-progress when wet weather hits.  For long –term recycling the biggest concern is new regulations that would require capital investment for odor control or in-vessel technology. </w:t>
      </w:r>
      <w:r w:rsidR="00816B73" w:rsidRPr="009F5C85">
        <w:rPr>
          <w:rFonts w:cs="Calibri"/>
          <w:sz w:val="24"/>
          <w:szCs w:val="24"/>
        </w:rPr>
        <w:t xml:space="preserve"> </w:t>
      </w:r>
      <w:r w:rsidR="00297E9C" w:rsidRPr="00EF22AE">
        <w:rPr>
          <w:rFonts w:cs="Calibri"/>
          <w:sz w:val="24"/>
          <w:szCs w:val="24"/>
        </w:rPr>
        <w:t>If this occurs the district has the option to haul biosolids</w:t>
      </w:r>
      <w:r w:rsidR="00185C5B" w:rsidRPr="00EF22AE">
        <w:rPr>
          <w:rFonts w:cs="Calibri"/>
          <w:sz w:val="24"/>
          <w:szCs w:val="24"/>
        </w:rPr>
        <w:t xml:space="preserve"> to the new Toland Landfill Biosolids Drying unit and halt on-site composting.</w:t>
      </w:r>
    </w:p>
    <w:p w:rsidR="00185C5B" w:rsidRPr="00EF22AE" w:rsidRDefault="00185C5B" w:rsidP="00EF22AE">
      <w:pPr>
        <w:spacing w:after="0" w:line="240" w:lineRule="auto"/>
        <w:jc w:val="both"/>
        <w:rPr>
          <w:rFonts w:cs="Calibri"/>
          <w:sz w:val="24"/>
          <w:szCs w:val="24"/>
        </w:rPr>
      </w:pPr>
    </w:p>
    <w:p w:rsidR="000B2690" w:rsidRPr="00EF22AE" w:rsidRDefault="000B2690" w:rsidP="00EF22AE">
      <w:pPr>
        <w:spacing w:after="0" w:line="240" w:lineRule="auto"/>
        <w:jc w:val="both"/>
        <w:rPr>
          <w:rFonts w:cs="Calibri"/>
          <w:sz w:val="24"/>
          <w:szCs w:val="24"/>
        </w:rPr>
      </w:pPr>
      <w:r w:rsidRPr="00EF22AE">
        <w:rPr>
          <w:rFonts w:cs="Calibri"/>
          <w:b/>
          <w:sz w:val="24"/>
          <w:szCs w:val="24"/>
        </w:rPr>
        <w:t>Rancho Santa Fe CSD</w:t>
      </w:r>
      <w:r w:rsidRPr="00EF22AE">
        <w:rPr>
          <w:rFonts w:cs="Calibri"/>
          <w:sz w:val="24"/>
          <w:szCs w:val="24"/>
        </w:rPr>
        <w:t xml:space="preserve"> – We are concerned over the cost to provide additional treatment and hauling if the current landfill stops accepting our biosolids.</w:t>
      </w:r>
    </w:p>
    <w:p w:rsidR="000B2690" w:rsidRPr="00EF22AE" w:rsidRDefault="000B2690" w:rsidP="00EF22AE">
      <w:pPr>
        <w:spacing w:after="0" w:line="240" w:lineRule="auto"/>
        <w:jc w:val="both"/>
        <w:rPr>
          <w:rFonts w:cs="Calibri"/>
          <w:sz w:val="24"/>
          <w:szCs w:val="24"/>
        </w:rPr>
      </w:pPr>
    </w:p>
    <w:p w:rsidR="0048276B" w:rsidRPr="00EF22AE" w:rsidRDefault="003B05CD" w:rsidP="00EF22AE">
      <w:pPr>
        <w:spacing w:after="0" w:line="240" w:lineRule="auto"/>
        <w:jc w:val="both"/>
        <w:rPr>
          <w:rFonts w:cs="Calibri"/>
          <w:sz w:val="24"/>
          <w:szCs w:val="24"/>
        </w:rPr>
      </w:pPr>
      <w:r w:rsidRPr="00EF22AE">
        <w:rPr>
          <w:rFonts w:cs="Calibri"/>
          <w:b/>
          <w:sz w:val="24"/>
          <w:szCs w:val="24"/>
        </w:rPr>
        <w:t xml:space="preserve">San Elijo JPA </w:t>
      </w:r>
      <w:r w:rsidR="00EE55DD" w:rsidRPr="00EF22AE">
        <w:rPr>
          <w:rFonts w:cs="Calibri"/>
          <w:sz w:val="24"/>
          <w:szCs w:val="24"/>
        </w:rPr>
        <w:t>–</w:t>
      </w:r>
      <w:r w:rsidRPr="00EF22AE">
        <w:rPr>
          <w:rFonts w:cs="Calibri"/>
          <w:sz w:val="24"/>
          <w:szCs w:val="24"/>
        </w:rPr>
        <w:t xml:space="preserve"> </w:t>
      </w:r>
      <w:r w:rsidR="00EE55DD" w:rsidRPr="00EF22AE">
        <w:rPr>
          <w:rFonts w:cs="Calibri"/>
          <w:sz w:val="24"/>
          <w:szCs w:val="24"/>
        </w:rPr>
        <w:t>Cost.</w:t>
      </w:r>
    </w:p>
    <w:p w:rsidR="00816B73" w:rsidRPr="009F5C85" w:rsidRDefault="00816B73" w:rsidP="00EF22AE">
      <w:pPr>
        <w:spacing w:after="0" w:line="240" w:lineRule="auto"/>
        <w:jc w:val="both"/>
        <w:rPr>
          <w:rFonts w:cs="Calibri"/>
          <w:b/>
          <w:sz w:val="24"/>
          <w:szCs w:val="24"/>
        </w:rPr>
      </w:pPr>
    </w:p>
    <w:p w:rsidR="0048276B" w:rsidRPr="00EF22AE" w:rsidRDefault="003B05CD" w:rsidP="00EF22AE">
      <w:pPr>
        <w:spacing w:after="0" w:line="240" w:lineRule="auto"/>
        <w:jc w:val="both"/>
        <w:rPr>
          <w:rFonts w:cs="Calibri"/>
          <w:sz w:val="24"/>
          <w:szCs w:val="24"/>
        </w:rPr>
      </w:pPr>
      <w:r w:rsidRPr="00EF22AE">
        <w:rPr>
          <w:rFonts w:cs="Calibri"/>
          <w:b/>
          <w:sz w:val="24"/>
          <w:szCs w:val="24"/>
        </w:rPr>
        <w:t>Santa Margarita Water District</w:t>
      </w:r>
      <w:r w:rsidRPr="00EF22AE">
        <w:rPr>
          <w:rFonts w:cs="Calibri"/>
          <w:sz w:val="24"/>
          <w:szCs w:val="24"/>
        </w:rPr>
        <w:t xml:space="preserve"> </w:t>
      </w:r>
      <w:r w:rsidR="00EE55DD" w:rsidRPr="00EF22AE">
        <w:rPr>
          <w:rFonts w:cs="Calibri"/>
          <w:sz w:val="24"/>
          <w:szCs w:val="24"/>
        </w:rPr>
        <w:t>–</w:t>
      </w:r>
      <w:r w:rsidRPr="00EF22AE">
        <w:rPr>
          <w:rFonts w:cs="Calibri"/>
          <w:sz w:val="24"/>
          <w:szCs w:val="24"/>
        </w:rPr>
        <w:t xml:space="preserve"> </w:t>
      </w:r>
      <w:r w:rsidR="00EE55DD" w:rsidRPr="00EF22AE">
        <w:rPr>
          <w:rFonts w:cs="Calibri"/>
          <w:sz w:val="24"/>
          <w:szCs w:val="24"/>
        </w:rPr>
        <w:t>Increasing disposal costs.</w:t>
      </w:r>
    </w:p>
    <w:p w:rsidR="00816B73" w:rsidRPr="00EF22AE" w:rsidRDefault="00816B73" w:rsidP="00EF22AE">
      <w:pPr>
        <w:spacing w:after="0" w:line="240" w:lineRule="auto"/>
        <w:jc w:val="both"/>
        <w:rPr>
          <w:rFonts w:cs="Calibri"/>
          <w:sz w:val="24"/>
          <w:szCs w:val="24"/>
        </w:rPr>
      </w:pPr>
    </w:p>
    <w:p w:rsidR="005202D1" w:rsidRPr="00EF22AE" w:rsidRDefault="00B917A1" w:rsidP="00EF22AE">
      <w:pPr>
        <w:spacing w:after="0" w:line="240" w:lineRule="auto"/>
        <w:jc w:val="both"/>
        <w:rPr>
          <w:rFonts w:cs="Calibri"/>
          <w:sz w:val="24"/>
          <w:szCs w:val="24"/>
        </w:rPr>
      </w:pPr>
      <w:r w:rsidRPr="00EF22AE">
        <w:rPr>
          <w:rFonts w:cs="Calibri"/>
          <w:b/>
          <w:sz w:val="24"/>
          <w:szCs w:val="24"/>
        </w:rPr>
        <w:t>South Orange County Wastewater Authority</w:t>
      </w:r>
      <w:r w:rsidRPr="00EF22AE">
        <w:rPr>
          <w:rFonts w:cs="Calibri"/>
          <w:sz w:val="24"/>
          <w:szCs w:val="24"/>
        </w:rPr>
        <w:t xml:space="preserve"> – We are concerne</w:t>
      </w:r>
      <w:r w:rsidR="00816B73" w:rsidRPr="00A63C81">
        <w:rPr>
          <w:rFonts w:cs="Calibri"/>
          <w:sz w:val="24"/>
          <w:szCs w:val="24"/>
        </w:rPr>
        <w:t xml:space="preserve">d with both the cost and great </w:t>
      </w:r>
      <w:r w:rsidRPr="00EF22AE">
        <w:rPr>
          <w:rFonts w:cs="Calibri"/>
          <w:sz w:val="24"/>
          <w:szCs w:val="24"/>
        </w:rPr>
        <w:t>distance that biosolids must be hauled for composting and reuse.</w:t>
      </w:r>
    </w:p>
    <w:p w:rsidR="00B917A1" w:rsidRPr="00EF22AE" w:rsidRDefault="00B917A1" w:rsidP="00EF22AE">
      <w:pPr>
        <w:spacing w:after="0" w:line="240" w:lineRule="auto"/>
        <w:jc w:val="both"/>
        <w:rPr>
          <w:rFonts w:cs="Calibri"/>
          <w:sz w:val="24"/>
          <w:szCs w:val="24"/>
        </w:rPr>
      </w:pPr>
    </w:p>
    <w:p w:rsidR="005202D1" w:rsidRPr="00EF22AE" w:rsidRDefault="005202D1" w:rsidP="00EF22AE">
      <w:pPr>
        <w:spacing w:after="0" w:line="240" w:lineRule="auto"/>
        <w:jc w:val="both"/>
        <w:rPr>
          <w:rFonts w:cs="Calibri"/>
          <w:sz w:val="24"/>
          <w:szCs w:val="24"/>
        </w:rPr>
      </w:pPr>
      <w:r w:rsidRPr="00EF22AE">
        <w:rPr>
          <w:rFonts w:cs="Calibri"/>
          <w:b/>
          <w:sz w:val="24"/>
          <w:szCs w:val="24"/>
        </w:rPr>
        <w:t xml:space="preserve">Valley Center Municipal Water District – </w:t>
      </w:r>
    </w:p>
    <w:p w:rsidR="00EE55DD" w:rsidRPr="00EF22AE" w:rsidRDefault="00EE55DD" w:rsidP="00EF22AE">
      <w:pPr>
        <w:spacing w:after="0" w:line="240" w:lineRule="auto"/>
        <w:jc w:val="both"/>
        <w:rPr>
          <w:rFonts w:cs="Calibri"/>
          <w:sz w:val="24"/>
          <w:szCs w:val="24"/>
        </w:rPr>
      </w:pPr>
    </w:p>
    <w:p w:rsidR="0048276B" w:rsidRPr="00EF22AE" w:rsidRDefault="003B05CD" w:rsidP="00EF22AE">
      <w:pPr>
        <w:spacing w:after="0" w:line="240" w:lineRule="auto"/>
        <w:jc w:val="both"/>
        <w:rPr>
          <w:rFonts w:cs="Calibri"/>
          <w:sz w:val="24"/>
          <w:szCs w:val="24"/>
        </w:rPr>
      </w:pPr>
      <w:r w:rsidRPr="00EF22AE">
        <w:rPr>
          <w:rFonts w:cs="Calibri"/>
          <w:b/>
          <w:sz w:val="24"/>
          <w:szCs w:val="24"/>
        </w:rPr>
        <w:t>Valley Sanitary District</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p>
    <w:p w:rsidR="00EE55DD" w:rsidRPr="00EF22AE" w:rsidRDefault="00EE55DD" w:rsidP="00EF22AE">
      <w:pPr>
        <w:spacing w:after="0" w:line="240" w:lineRule="auto"/>
        <w:jc w:val="both"/>
        <w:rPr>
          <w:rFonts w:cs="Calibri"/>
          <w:sz w:val="24"/>
          <w:szCs w:val="24"/>
        </w:rPr>
      </w:pPr>
    </w:p>
    <w:p w:rsidR="00A62789" w:rsidRPr="00EF22AE" w:rsidRDefault="003B05CD" w:rsidP="00EF22AE">
      <w:pPr>
        <w:pStyle w:val="ListParagraph"/>
        <w:spacing w:after="0" w:line="240" w:lineRule="auto"/>
        <w:ind w:left="0"/>
        <w:jc w:val="both"/>
        <w:rPr>
          <w:rFonts w:cs="Calibri"/>
          <w:sz w:val="24"/>
          <w:szCs w:val="24"/>
        </w:rPr>
      </w:pPr>
      <w:r w:rsidRPr="00EF22AE">
        <w:rPr>
          <w:rFonts w:cs="Calibri"/>
          <w:b/>
          <w:sz w:val="24"/>
          <w:szCs w:val="24"/>
        </w:rPr>
        <w:t xml:space="preserve">Victor Valley Wastewater </w:t>
      </w:r>
      <w:r w:rsidR="003309B8" w:rsidRPr="00EF22AE">
        <w:rPr>
          <w:rFonts w:cs="Calibri"/>
          <w:b/>
          <w:sz w:val="24"/>
          <w:szCs w:val="24"/>
        </w:rPr>
        <w:t xml:space="preserve">Reclamation </w:t>
      </w:r>
      <w:r w:rsidRPr="00EF22AE">
        <w:rPr>
          <w:rFonts w:cs="Calibri"/>
          <w:b/>
          <w:sz w:val="24"/>
          <w:szCs w:val="24"/>
        </w:rPr>
        <w:t>Authority</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EE55DD" w:rsidRPr="00EF22AE">
        <w:rPr>
          <w:rFonts w:cs="Calibri"/>
          <w:sz w:val="24"/>
          <w:szCs w:val="24"/>
        </w:rPr>
        <w:t>Very few problems, occasional public relations issues but relatively minor in the last 5 years.</w:t>
      </w:r>
    </w:p>
    <w:p w:rsidR="00816B73" w:rsidRPr="009F5C85" w:rsidRDefault="00816B73" w:rsidP="00EF22AE">
      <w:pPr>
        <w:spacing w:after="0" w:line="240" w:lineRule="auto"/>
        <w:jc w:val="both"/>
        <w:rPr>
          <w:rFonts w:cs="Calibri"/>
          <w:b/>
          <w:sz w:val="24"/>
          <w:szCs w:val="24"/>
        </w:rPr>
      </w:pPr>
    </w:p>
    <w:p w:rsidR="00A62789" w:rsidRPr="00EF22AE" w:rsidRDefault="00A62789" w:rsidP="00EF22AE">
      <w:pPr>
        <w:spacing w:after="0" w:line="240" w:lineRule="auto"/>
        <w:jc w:val="both"/>
        <w:rPr>
          <w:rFonts w:cs="Calibri"/>
          <w:sz w:val="24"/>
          <w:szCs w:val="24"/>
        </w:rPr>
      </w:pPr>
      <w:r w:rsidRPr="00EF22AE">
        <w:rPr>
          <w:rFonts w:cs="Calibri"/>
          <w:b/>
          <w:sz w:val="24"/>
          <w:szCs w:val="24"/>
        </w:rPr>
        <w:t>Whispering Palms CSD</w:t>
      </w:r>
      <w:r w:rsidRPr="00EF22AE">
        <w:rPr>
          <w:rFonts w:cs="Calibri"/>
          <w:sz w:val="24"/>
          <w:szCs w:val="24"/>
        </w:rPr>
        <w:t xml:space="preserve"> – We are concerned over the cost to provide additional treatment and hauling if the current landfill stops accepting our biosolids.</w:t>
      </w:r>
    </w:p>
    <w:p w:rsidR="00A62789" w:rsidRDefault="00A62789"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AC4E43" w:rsidRDefault="00AC4E43" w:rsidP="00834D30">
      <w:pPr>
        <w:pStyle w:val="ListParagraph"/>
        <w:ind w:left="0"/>
        <w:jc w:val="both"/>
      </w:pPr>
    </w:p>
    <w:p w:rsidR="0048276B" w:rsidRPr="00EF22AE" w:rsidRDefault="00541594" w:rsidP="00EF22AE">
      <w:pPr>
        <w:spacing w:after="0" w:line="240" w:lineRule="auto"/>
        <w:ind w:left="3600" w:hanging="180"/>
        <w:rPr>
          <w:b/>
          <w:sz w:val="24"/>
          <w:szCs w:val="24"/>
          <w:u w:val="single"/>
        </w:rPr>
      </w:pPr>
      <w:r w:rsidRPr="00EF22AE">
        <w:rPr>
          <w:b/>
          <w:sz w:val="24"/>
          <w:szCs w:val="24"/>
          <w:u w:val="single"/>
        </w:rPr>
        <w:lastRenderedPageBreak/>
        <w:t>Summary Table</w:t>
      </w:r>
      <w:r w:rsidR="00084F55" w:rsidRPr="00EF22AE">
        <w:rPr>
          <w:b/>
          <w:sz w:val="24"/>
          <w:szCs w:val="24"/>
          <w:u w:val="single"/>
        </w:rPr>
        <w:t xml:space="preserve"> </w:t>
      </w:r>
      <w:r w:rsidR="00D41B53">
        <w:rPr>
          <w:b/>
          <w:sz w:val="24"/>
          <w:szCs w:val="24"/>
          <w:u w:val="single"/>
        </w:rPr>
        <w:t>5</w:t>
      </w:r>
    </w:p>
    <w:p w:rsidR="00541594" w:rsidRDefault="00541594" w:rsidP="00834D30">
      <w:pPr>
        <w:spacing w:after="0" w:line="240" w:lineRule="auto"/>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3"/>
        <w:gridCol w:w="1715"/>
        <w:gridCol w:w="1710"/>
      </w:tblGrid>
      <w:tr w:rsidR="00E166BB" w:rsidTr="00EF22AE">
        <w:tc>
          <w:tcPr>
            <w:tcW w:w="5413" w:type="dxa"/>
            <w:shd w:val="clear" w:color="auto" w:fill="auto"/>
          </w:tcPr>
          <w:p w:rsidR="00E166BB" w:rsidRPr="00234063" w:rsidRDefault="00E166BB" w:rsidP="00EF22AE">
            <w:pPr>
              <w:spacing w:after="0" w:line="240" w:lineRule="auto"/>
              <w:rPr>
                <w:b/>
              </w:rPr>
            </w:pPr>
            <w:r w:rsidRPr="00234063">
              <w:rPr>
                <w:b/>
              </w:rPr>
              <w:t>Challenges</w:t>
            </w:r>
          </w:p>
        </w:tc>
        <w:tc>
          <w:tcPr>
            <w:tcW w:w="1715" w:type="dxa"/>
            <w:shd w:val="clear" w:color="auto" w:fill="auto"/>
          </w:tcPr>
          <w:p w:rsidR="00E166BB" w:rsidRPr="00234063" w:rsidRDefault="00E166BB" w:rsidP="00EF22AE">
            <w:pPr>
              <w:spacing w:after="0" w:line="240" w:lineRule="auto"/>
              <w:jc w:val="center"/>
              <w:rPr>
                <w:b/>
              </w:rPr>
            </w:pPr>
            <w:r>
              <w:rPr>
                <w:b/>
              </w:rPr>
              <w:t>Reported</w:t>
            </w:r>
            <w:r w:rsidR="003D40F9">
              <w:rPr>
                <w:b/>
              </w:rPr>
              <w:t xml:space="preserve"> in 2010</w:t>
            </w:r>
          </w:p>
        </w:tc>
        <w:tc>
          <w:tcPr>
            <w:tcW w:w="1710" w:type="dxa"/>
          </w:tcPr>
          <w:p w:rsidR="00E166BB" w:rsidRPr="00234063" w:rsidRDefault="00E166BB" w:rsidP="00EF22AE">
            <w:pPr>
              <w:spacing w:after="0" w:line="240" w:lineRule="auto"/>
              <w:jc w:val="center"/>
              <w:rPr>
                <w:b/>
              </w:rPr>
            </w:pPr>
            <w:r>
              <w:rPr>
                <w:b/>
              </w:rPr>
              <w:t>Reported</w:t>
            </w:r>
            <w:r w:rsidR="003D40F9">
              <w:rPr>
                <w:b/>
              </w:rPr>
              <w:t xml:space="preserve"> in 2012</w:t>
            </w:r>
          </w:p>
        </w:tc>
      </w:tr>
      <w:tr w:rsidR="00E166BB" w:rsidTr="00EF22AE">
        <w:tc>
          <w:tcPr>
            <w:tcW w:w="5413" w:type="dxa"/>
            <w:shd w:val="clear" w:color="auto" w:fill="auto"/>
          </w:tcPr>
          <w:p w:rsidR="00E166BB" w:rsidRDefault="00E166BB" w:rsidP="00834D30">
            <w:pPr>
              <w:spacing w:after="0" w:line="240" w:lineRule="auto"/>
            </w:pPr>
            <w:r>
              <w:t>Rising Costs</w:t>
            </w:r>
          </w:p>
        </w:tc>
        <w:tc>
          <w:tcPr>
            <w:tcW w:w="1715" w:type="dxa"/>
            <w:shd w:val="clear" w:color="auto" w:fill="auto"/>
          </w:tcPr>
          <w:p w:rsidR="00E166BB" w:rsidRDefault="00E166BB" w:rsidP="00257031">
            <w:pPr>
              <w:spacing w:after="0" w:line="240" w:lineRule="auto"/>
              <w:jc w:val="center"/>
            </w:pPr>
            <w:r>
              <w:t>13</w:t>
            </w:r>
          </w:p>
        </w:tc>
        <w:tc>
          <w:tcPr>
            <w:tcW w:w="1710" w:type="dxa"/>
          </w:tcPr>
          <w:p w:rsidR="00E166BB" w:rsidRDefault="00E166BB" w:rsidP="00A63C81">
            <w:pPr>
              <w:spacing w:after="0" w:line="240" w:lineRule="auto"/>
              <w:jc w:val="center"/>
            </w:pPr>
            <w:r>
              <w:t>8</w:t>
            </w:r>
          </w:p>
        </w:tc>
      </w:tr>
      <w:tr w:rsidR="00E166BB" w:rsidTr="00EF22AE">
        <w:tc>
          <w:tcPr>
            <w:tcW w:w="5413" w:type="dxa"/>
            <w:shd w:val="clear" w:color="auto" w:fill="auto"/>
          </w:tcPr>
          <w:p w:rsidR="00E166BB" w:rsidRDefault="00E166BB" w:rsidP="00834D30">
            <w:pPr>
              <w:spacing w:after="0" w:line="240" w:lineRule="auto"/>
            </w:pPr>
            <w:r>
              <w:t>Public Perception/Relations</w:t>
            </w:r>
          </w:p>
        </w:tc>
        <w:tc>
          <w:tcPr>
            <w:tcW w:w="1715" w:type="dxa"/>
            <w:shd w:val="clear" w:color="auto" w:fill="auto"/>
          </w:tcPr>
          <w:p w:rsidR="00E166BB" w:rsidRDefault="00E166BB" w:rsidP="00257031">
            <w:pPr>
              <w:spacing w:after="0" w:line="240" w:lineRule="auto"/>
              <w:jc w:val="center"/>
            </w:pPr>
            <w:r>
              <w:t>3</w:t>
            </w:r>
          </w:p>
        </w:tc>
        <w:tc>
          <w:tcPr>
            <w:tcW w:w="1710" w:type="dxa"/>
          </w:tcPr>
          <w:p w:rsidR="00E166BB" w:rsidRDefault="00E166BB" w:rsidP="00A63C81">
            <w:pPr>
              <w:spacing w:after="0" w:line="240" w:lineRule="auto"/>
              <w:jc w:val="center"/>
            </w:pPr>
            <w:r>
              <w:t>5</w:t>
            </w:r>
          </w:p>
        </w:tc>
      </w:tr>
      <w:tr w:rsidR="00E166BB" w:rsidTr="00EF22AE">
        <w:tc>
          <w:tcPr>
            <w:tcW w:w="5413" w:type="dxa"/>
            <w:shd w:val="clear" w:color="auto" w:fill="auto"/>
          </w:tcPr>
          <w:p w:rsidR="00E166BB" w:rsidRDefault="00E166BB" w:rsidP="00834D30">
            <w:pPr>
              <w:spacing w:after="0" w:line="240" w:lineRule="auto"/>
            </w:pPr>
            <w:r>
              <w:t>Finding Low Cost Local Disposal Options</w:t>
            </w:r>
          </w:p>
        </w:tc>
        <w:tc>
          <w:tcPr>
            <w:tcW w:w="1715" w:type="dxa"/>
            <w:shd w:val="clear" w:color="auto" w:fill="auto"/>
          </w:tcPr>
          <w:p w:rsidR="00E166BB" w:rsidRDefault="00E166BB" w:rsidP="00257031">
            <w:pPr>
              <w:spacing w:after="0" w:line="240" w:lineRule="auto"/>
              <w:jc w:val="center"/>
            </w:pPr>
            <w:r>
              <w:t>3</w:t>
            </w:r>
          </w:p>
        </w:tc>
        <w:tc>
          <w:tcPr>
            <w:tcW w:w="1710" w:type="dxa"/>
          </w:tcPr>
          <w:p w:rsidR="00E166BB" w:rsidRDefault="00E166BB" w:rsidP="00A63C81">
            <w:pPr>
              <w:spacing w:after="0" w:line="240" w:lineRule="auto"/>
              <w:jc w:val="center"/>
            </w:pPr>
            <w:r>
              <w:t>4</w:t>
            </w:r>
          </w:p>
        </w:tc>
      </w:tr>
      <w:tr w:rsidR="00E166BB" w:rsidTr="00EF22AE">
        <w:tc>
          <w:tcPr>
            <w:tcW w:w="5413" w:type="dxa"/>
            <w:shd w:val="clear" w:color="auto" w:fill="auto"/>
          </w:tcPr>
          <w:p w:rsidR="00E166BB" w:rsidRDefault="00E166BB" w:rsidP="00834D30">
            <w:pPr>
              <w:spacing w:after="0" w:line="240" w:lineRule="auto"/>
            </w:pPr>
            <w:r>
              <w:t>Space for Drying Operations</w:t>
            </w:r>
          </w:p>
        </w:tc>
        <w:tc>
          <w:tcPr>
            <w:tcW w:w="1715" w:type="dxa"/>
            <w:shd w:val="clear" w:color="auto" w:fill="auto"/>
          </w:tcPr>
          <w:p w:rsidR="00E166BB" w:rsidRDefault="00E166BB" w:rsidP="00257031">
            <w:pPr>
              <w:spacing w:after="0" w:line="240" w:lineRule="auto"/>
              <w:jc w:val="center"/>
            </w:pPr>
            <w:r>
              <w:t>3</w:t>
            </w:r>
          </w:p>
        </w:tc>
        <w:tc>
          <w:tcPr>
            <w:tcW w:w="1710" w:type="dxa"/>
          </w:tcPr>
          <w:p w:rsidR="00E166BB" w:rsidRDefault="00E166BB" w:rsidP="00A63C81">
            <w:pPr>
              <w:spacing w:after="0" w:line="240" w:lineRule="auto"/>
              <w:jc w:val="center"/>
            </w:pPr>
            <w:r>
              <w:t>1</w:t>
            </w:r>
          </w:p>
        </w:tc>
      </w:tr>
      <w:tr w:rsidR="00E166BB" w:rsidTr="00EF22AE">
        <w:tc>
          <w:tcPr>
            <w:tcW w:w="5413" w:type="dxa"/>
            <w:shd w:val="clear" w:color="auto" w:fill="auto"/>
          </w:tcPr>
          <w:p w:rsidR="00E166BB" w:rsidRDefault="00E166BB" w:rsidP="00834D30">
            <w:pPr>
              <w:spacing w:after="0" w:line="240" w:lineRule="auto"/>
            </w:pPr>
            <w:r>
              <w:t>Regulatory Restrictions &amp; New Regulations</w:t>
            </w:r>
          </w:p>
        </w:tc>
        <w:tc>
          <w:tcPr>
            <w:tcW w:w="1715" w:type="dxa"/>
            <w:shd w:val="clear" w:color="auto" w:fill="auto"/>
          </w:tcPr>
          <w:p w:rsidR="00E166BB" w:rsidRDefault="00E166BB" w:rsidP="00257031">
            <w:pPr>
              <w:spacing w:after="0" w:line="240" w:lineRule="auto"/>
              <w:jc w:val="center"/>
            </w:pPr>
            <w:r>
              <w:t>3</w:t>
            </w:r>
          </w:p>
        </w:tc>
        <w:tc>
          <w:tcPr>
            <w:tcW w:w="1710" w:type="dxa"/>
          </w:tcPr>
          <w:p w:rsidR="00E166BB" w:rsidRDefault="00E166BB" w:rsidP="00A63C81">
            <w:pPr>
              <w:spacing w:after="0" w:line="240" w:lineRule="auto"/>
              <w:jc w:val="center"/>
            </w:pPr>
            <w:r>
              <w:t>3</w:t>
            </w:r>
          </w:p>
        </w:tc>
      </w:tr>
      <w:tr w:rsidR="00E166BB" w:rsidTr="00EF22AE">
        <w:tc>
          <w:tcPr>
            <w:tcW w:w="5413" w:type="dxa"/>
            <w:shd w:val="clear" w:color="auto" w:fill="auto"/>
          </w:tcPr>
          <w:p w:rsidR="00E166BB" w:rsidRDefault="00E166BB" w:rsidP="00834D30">
            <w:pPr>
              <w:spacing w:after="0" w:line="240" w:lineRule="auto"/>
            </w:pPr>
            <w:r>
              <w:t>Securing Long Term Disposal Options</w:t>
            </w:r>
          </w:p>
        </w:tc>
        <w:tc>
          <w:tcPr>
            <w:tcW w:w="1715" w:type="dxa"/>
            <w:shd w:val="clear" w:color="auto" w:fill="auto"/>
          </w:tcPr>
          <w:p w:rsidR="00E166BB" w:rsidRDefault="00E166BB" w:rsidP="00257031">
            <w:pPr>
              <w:spacing w:after="0" w:line="240" w:lineRule="auto"/>
              <w:jc w:val="center"/>
            </w:pPr>
            <w:r>
              <w:t>3</w:t>
            </w:r>
          </w:p>
        </w:tc>
        <w:tc>
          <w:tcPr>
            <w:tcW w:w="1710" w:type="dxa"/>
          </w:tcPr>
          <w:p w:rsidR="00E166BB" w:rsidRDefault="00E166BB" w:rsidP="00A63C81">
            <w:pPr>
              <w:spacing w:after="0" w:line="240" w:lineRule="auto"/>
              <w:jc w:val="center"/>
            </w:pPr>
            <w:r>
              <w:t>7</w:t>
            </w:r>
          </w:p>
        </w:tc>
      </w:tr>
      <w:tr w:rsidR="00E166BB" w:rsidTr="00EF22AE">
        <w:tc>
          <w:tcPr>
            <w:tcW w:w="5413" w:type="dxa"/>
            <w:shd w:val="clear" w:color="auto" w:fill="auto"/>
          </w:tcPr>
          <w:p w:rsidR="00E166BB" w:rsidRDefault="00E166BB" w:rsidP="00834D30">
            <w:pPr>
              <w:spacing w:after="0" w:line="240" w:lineRule="auto"/>
            </w:pPr>
            <w:r>
              <w:t>Wet Weather Impeding Drying Operations</w:t>
            </w:r>
          </w:p>
        </w:tc>
        <w:tc>
          <w:tcPr>
            <w:tcW w:w="1715" w:type="dxa"/>
            <w:shd w:val="clear" w:color="auto" w:fill="auto"/>
          </w:tcPr>
          <w:p w:rsidR="00E166BB" w:rsidRDefault="00E166BB" w:rsidP="00257031">
            <w:pPr>
              <w:spacing w:after="0" w:line="240" w:lineRule="auto"/>
              <w:jc w:val="center"/>
            </w:pPr>
            <w:r>
              <w:t>3</w:t>
            </w:r>
          </w:p>
        </w:tc>
        <w:tc>
          <w:tcPr>
            <w:tcW w:w="1710" w:type="dxa"/>
          </w:tcPr>
          <w:p w:rsidR="00E166BB" w:rsidRDefault="00E166BB" w:rsidP="00A63C81">
            <w:pPr>
              <w:spacing w:after="0" w:line="240" w:lineRule="auto"/>
              <w:jc w:val="center"/>
            </w:pPr>
            <w:r>
              <w:t>3</w:t>
            </w:r>
          </w:p>
        </w:tc>
      </w:tr>
      <w:tr w:rsidR="00E166BB" w:rsidTr="00EF22AE">
        <w:tc>
          <w:tcPr>
            <w:tcW w:w="5413" w:type="dxa"/>
            <w:shd w:val="clear" w:color="auto" w:fill="auto"/>
          </w:tcPr>
          <w:p w:rsidR="00E166BB" w:rsidRDefault="00E166BB" w:rsidP="00834D30">
            <w:pPr>
              <w:spacing w:after="0" w:line="240" w:lineRule="auto"/>
            </w:pPr>
            <w:r>
              <w:t>Contractual Considerations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1</w:t>
            </w:r>
          </w:p>
        </w:tc>
      </w:tr>
      <w:tr w:rsidR="00E166BB" w:rsidTr="00EF22AE">
        <w:tc>
          <w:tcPr>
            <w:tcW w:w="5413" w:type="dxa"/>
            <w:shd w:val="clear" w:color="auto" w:fill="auto"/>
          </w:tcPr>
          <w:p w:rsidR="00E166BB" w:rsidRDefault="00E166BB" w:rsidP="00834D30">
            <w:pPr>
              <w:spacing w:after="0" w:line="240" w:lineRule="auto"/>
            </w:pPr>
            <w:r>
              <w:t>Dewatering Technologies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2</w:t>
            </w:r>
          </w:p>
        </w:tc>
      </w:tr>
      <w:tr w:rsidR="00E166BB" w:rsidTr="00EF22AE">
        <w:tc>
          <w:tcPr>
            <w:tcW w:w="5413" w:type="dxa"/>
            <w:shd w:val="clear" w:color="auto" w:fill="auto"/>
          </w:tcPr>
          <w:p w:rsidR="00E166BB" w:rsidRDefault="00E166BB" w:rsidP="00834D30">
            <w:pPr>
              <w:spacing w:after="0" w:line="240" w:lineRule="auto"/>
            </w:pPr>
            <w:r>
              <w:t>Finding Class B Disposal Options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0</w:t>
            </w:r>
          </w:p>
        </w:tc>
      </w:tr>
      <w:tr w:rsidR="00E166BB" w:rsidTr="00EF22AE">
        <w:tc>
          <w:tcPr>
            <w:tcW w:w="5413" w:type="dxa"/>
            <w:shd w:val="clear" w:color="auto" w:fill="auto"/>
          </w:tcPr>
          <w:p w:rsidR="00E166BB" w:rsidRDefault="00E166BB" w:rsidP="00834D30">
            <w:pPr>
              <w:spacing w:after="0" w:line="240" w:lineRule="auto"/>
            </w:pPr>
            <w:r>
              <w:t>Consistency of Pellet Dryness &amp; Operational Issues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1</w:t>
            </w:r>
          </w:p>
        </w:tc>
      </w:tr>
      <w:tr w:rsidR="00E166BB" w:rsidTr="00EF22AE">
        <w:tc>
          <w:tcPr>
            <w:tcW w:w="5413" w:type="dxa"/>
            <w:shd w:val="clear" w:color="auto" w:fill="auto"/>
          </w:tcPr>
          <w:p w:rsidR="00E166BB" w:rsidRDefault="00E166BB" w:rsidP="00834D30">
            <w:pPr>
              <w:spacing w:after="0" w:line="240" w:lineRule="auto"/>
            </w:pPr>
            <w:r>
              <w:t>Finding Markets for Class A</w:t>
            </w:r>
            <w:r w:rsidR="00D41B53">
              <w:t xml:space="preserve"> and/</w:t>
            </w:r>
            <w:r>
              <w:t>or Compost Materials</w:t>
            </w:r>
          </w:p>
        </w:tc>
        <w:tc>
          <w:tcPr>
            <w:tcW w:w="1715" w:type="dxa"/>
            <w:shd w:val="clear" w:color="auto" w:fill="auto"/>
          </w:tcPr>
          <w:p w:rsidR="00E166BB" w:rsidRDefault="00E166BB" w:rsidP="00257031">
            <w:pPr>
              <w:spacing w:after="0" w:line="240" w:lineRule="auto"/>
              <w:jc w:val="center"/>
            </w:pPr>
            <w:r>
              <w:t>2</w:t>
            </w:r>
          </w:p>
        </w:tc>
        <w:tc>
          <w:tcPr>
            <w:tcW w:w="1710" w:type="dxa"/>
          </w:tcPr>
          <w:p w:rsidR="00E166BB" w:rsidRDefault="00E166BB" w:rsidP="00A63C81">
            <w:pPr>
              <w:spacing w:after="0" w:line="240" w:lineRule="auto"/>
              <w:jc w:val="center"/>
            </w:pPr>
            <w:r>
              <w:t>1</w:t>
            </w:r>
          </w:p>
        </w:tc>
      </w:tr>
      <w:tr w:rsidR="00E166BB" w:rsidTr="00EF22AE">
        <w:tc>
          <w:tcPr>
            <w:tcW w:w="5413" w:type="dxa"/>
            <w:shd w:val="clear" w:color="auto" w:fill="auto"/>
          </w:tcPr>
          <w:p w:rsidR="00E166BB" w:rsidRDefault="00E166BB" w:rsidP="00834D30">
            <w:pPr>
              <w:spacing w:after="0" w:line="240" w:lineRule="auto"/>
            </w:pPr>
            <w:r>
              <w:t>Meeting Air District Regulations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0</w:t>
            </w:r>
          </w:p>
        </w:tc>
      </w:tr>
      <w:tr w:rsidR="00E166BB" w:rsidTr="00EF22AE">
        <w:tc>
          <w:tcPr>
            <w:tcW w:w="5413" w:type="dxa"/>
            <w:shd w:val="clear" w:color="auto" w:fill="auto"/>
          </w:tcPr>
          <w:p w:rsidR="00E166BB" w:rsidRDefault="00E166BB" w:rsidP="00834D30">
            <w:pPr>
              <w:spacing w:after="0" w:line="240" w:lineRule="auto"/>
            </w:pPr>
            <w:r>
              <w:t>Aging Infrastructure</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0</w:t>
            </w:r>
          </w:p>
        </w:tc>
      </w:tr>
      <w:tr w:rsidR="00E166BB" w:rsidTr="00EF22AE">
        <w:tc>
          <w:tcPr>
            <w:tcW w:w="5413" w:type="dxa"/>
            <w:shd w:val="clear" w:color="auto" w:fill="auto"/>
          </w:tcPr>
          <w:p w:rsidR="00E166BB" w:rsidRDefault="00E166BB" w:rsidP="00834D30">
            <w:pPr>
              <w:spacing w:after="0" w:line="240" w:lineRule="auto"/>
            </w:pPr>
            <w:r>
              <w:t>Developing New Composting/Biofuel Projects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0</w:t>
            </w:r>
          </w:p>
        </w:tc>
      </w:tr>
      <w:tr w:rsidR="00E166BB" w:rsidTr="00EF22AE">
        <w:tc>
          <w:tcPr>
            <w:tcW w:w="5413" w:type="dxa"/>
            <w:shd w:val="clear" w:color="auto" w:fill="auto"/>
          </w:tcPr>
          <w:p w:rsidR="00E166BB" w:rsidRDefault="00E166BB" w:rsidP="00834D30">
            <w:pPr>
              <w:spacing w:after="0" w:line="240" w:lineRule="auto"/>
            </w:pPr>
            <w:r>
              <w:t>Cross Media Regulations</w:t>
            </w:r>
          </w:p>
        </w:tc>
        <w:tc>
          <w:tcPr>
            <w:tcW w:w="1715" w:type="dxa"/>
            <w:shd w:val="clear" w:color="auto" w:fill="auto"/>
          </w:tcPr>
          <w:p w:rsidR="00E166BB" w:rsidRDefault="00E166BB" w:rsidP="00257031">
            <w:pPr>
              <w:spacing w:after="0" w:line="240" w:lineRule="auto"/>
              <w:jc w:val="center"/>
            </w:pPr>
            <w:r>
              <w:t>1</w:t>
            </w:r>
          </w:p>
        </w:tc>
        <w:tc>
          <w:tcPr>
            <w:tcW w:w="1710" w:type="dxa"/>
          </w:tcPr>
          <w:p w:rsidR="00E166BB" w:rsidRDefault="00E166BB" w:rsidP="00A63C81">
            <w:pPr>
              <w:spacing w:after="0" w:line="240" w:lineRule="auto"/>
              <w:jc w:val="center"/>
            </w:pPr>
            <w:r>
              <w:t>1</w:t>
            </w:r>
          </w:p>
        </w:tc>
      </w:tr>
      <w:tr w:rsidR="00E166BB" w:rsidTr="00EF22AE">
        <w:tc>
          <w:tcPr>
            <w:tcW w:w="5413" w:type="dxa"/>
            <w:shd w:val="clear" w:color="auto" w:fill="auto"/>
          </w:tcPr>
          <w:p w:rsidR="00E166BB" w:rsidRDefault="00E166BB" w:rsidP="00234063">
            <w:pPr>
              <w:spacing w:after="0" w:line="240" w:lineRule="auto"/>
            </w:pPr>
            <w:r>
              <w:t>Cost of Recycling Technology</w:t>
            </w:r>
          </w:p>
        </w:tc>
        <w:tc>
          <w:tcPr>
            <w:tcW w:w="1715" w:type="dxa"/>
            <w:shd w:val="clear" w:color="auto" w:fill="auto"/>
          </w:tcPr>
          <w:p w:rsidR="00E166BB" w:rsidRDefault="00E166BB" w:rsidP="00834D30">
            <w:pPr>
              <w:spacing w:after="0" w:line="240" w:lineRule="auto"/>
              <w:jc w:val="center"/>
            </w:pPr>
            <w:r>
              <w:t>1</w:t>
            </w:r>
          </w:p>
        </w:tc>
        <w:tc>
          <w:tcPr>
            <w:tcW w:w="1710" w:type="dxa"/>
          </w:tcPr>
          <w:p w:rsidR="00E166BB" w:rsidRDefault="00E166BB" w:rsidP="00257031">
            <w:pPr>
              <w:spacing w:after="0" w:line="240" w:lineRule="auto"/>
              <w:jc w:val="center"/>
            </w:pPr>
            <w:r>
              <w:t>1</w:t>
            </w:r>
          </w:p>
        </w:tc>
      </w:tr>
    </w:tbl>
    <w:p w:rsidR="008B391C" w:rsidRDefault="008B391C" w:rsidP="0048276B">
      <w:pPr>
        <w:spacing w:after="0" w:line="240" w:lineRule="auto"/>
      </w:pPr>
    </w:p>
    <w:p w:rsidR="00717F09" w:rsidRPr="00EF22AE" w:rsidRDefault="00141FB8" w:rsidP="00EF22AE">
      <w:pPr>
        <w:numPr>
          <w:ilvl w:val="0"/>
          <w:numId w:val="13"/>
        </w:numPr>
        <w:spacing w:after="0" w:line="240" w:lineRule="auto"/>
        <w:ind w:left="720" w:hanging="720"/>
        <w:jc w:val="both"/>
        <w:rPr>
          <w:b/>
          <w:i/>
          <w:sz w:val="28"/>
          <w:szCs w:val="28"/>
        </w:rPr>
      </w:pPr>
      <w:r>
        <w:br w:type="page"/>
      </w:r>
      <w:r w:rsidR="00717F09" w:rsidRPr="00EF22AE">
        <w:rPr>
          <w:b/>
          <w:i/>
          <w:sz w:val="28"/>
          <w:szCs w:val="28"/>
        </w:rPr>
        <w:lastRenderedPageBreak/>
        <w:t xml:space="preserve">What does your agency plan to do with </w:t>
      </w:r>
      <w:r w:rsidR="00816B73">
        <w:rPr>
          <w:b/>
          <w:i/>
          <w:sz w:val="28"/>
          <w:szCs w:val="28"/>
        </w:rPr>
        <w:t>its</w:t>
      </w:r>
      <w:r w:rsidR="00717F09" w:rsidRPr="00EF22AE">
        <w:rPr>
          <w:b/>
          <w:i/>
          <w:sz w:val="28"/>
          <w:szCs w:val="28"/>
        </w:rPr>
        <w:t xml:space="preserve"> biosolids in 5 years? </w:t>
      </w:r>
    </w:p>
    <w:p w:rsidR="007672AE" w:rsidRDefault="007672AE" w:rsidP="00EF22AE">
      <w:pPr>
        <w:pStyle w:val="ListParagraph"/>
        <w:spacing w:after="0" w:line="240" w:lineRule="auto"/>
        <w:ind w:left="0"/>
        <w:jc w:val="both"/>
      </w:pPr>
    </w:p>
    <w:p w:rsidR="007672AE"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Camarillo Sanitary District</w:t>
      </w:r>
      <w:r w:rsidRPr="00EF22AE">
        <w:rPr>
          <w:rFonts w:cs="Calibri"/>
          <w:sz w:val="24"/>
          <w:szCs w:val="24"/>
        </w:rPr>
        <w:t xml:space="preserve"> – No changes.</w:t>
      </w:r>
    </w:p>
    <w:p w:rsidR="00027900" w:rsidRPr="00EF22AE" w:rsidRDefault="00027900" w:rsidP="00EF22AE">
      <w:pPr>
        <w:pStyle w:val="ListParagraph"/>
        <w:spacing w:after="0" w:line="240" w:lineRule="auto"/>
        <w:ind w:left="0"/>
        <w:jc w:val="both"/>
        <w:rPr>
          <w:rFonts w:cs="Calibri"/>
          <w:sz w:val="24"/>
          <w:szCs w:val="24"/>
        </w:rPr>
      </w:pPr>
    </w:p>
    <w:p w:rsidR="007672AE" w:rsidRPr="00EF22AE" w:rsidRDefault="009E2130" w:rsidP="00EF22AE">
      <w:pPr>
        <w:pStyle w:val="ListParagraph"/>
        <w:spacing w:after="0" w:line="240" w:lineRule="auto"/>
        <w:ind w:left="0"/>
        <w:jc w:val="both"/>
        <w:rPr>
          <w:rFonts w:cs="Calibri"/>
          <w:b/>
          <w:sz w:val="24"/>
          <w:szCs w:val="24"/>
        </w:rPr>
      </w:pPr>
      <w:r w:rsidRPr="00EF22AE">
        <w:rPr>
          <w:rFonts w:cs="Calibri"/>
          <w:b/>
          <w:sz w:val="24"/>
          <w:szCs w:val="24"/>
        </w:rPr>
        <w:t>Carpi</w:t>
      </w:r>
      <w:r w:rsidR="007672AE" w:rsidRPr="00EF22AE">
        <w:rPr>
          <w:rFonts w:cs="Calibri"/>
          <w:b/>
          <w:sz w:val="24"/>
          <w:szCs w:val="24"/>
        </w:rPr>
        <w:t>nt</w:t>
      </w:r>
      <w:r w:rsidRPr="00EF22AE">
        <w:rPr>
          <w:rFonts w:cs="Calibri"/>
          <w:b/>
          <w:sz w:val="24"/>
          <w:szCs w:val="24"/>
        </w:rPr>
        <w:t>e</w:t>
      </w:r>
      <w:r w:rsidR="007672AE" w:rsidRPr="00EF22AE">
        <w:rPr>
          <w:rFonts w:cs="Calibri"/>
          <w:b/>
          <w:sz w:val="24"/>
          <w:szCs w:val="24"/>
        </w:rPr>
        <w:t>ria Sanitary District</w:t>
      </w:r>
      <w:r w:rsidR="007672AE" w:rsidRPr="00EF22AE">
        <w:rPr>
          <w:rFonts w:cs="Calibri"/>
          <w:sz w:val="24"/>
          <w:szCs w:val="24"/>
        </w:rPr>
        <w:t xml:space="preserve"> </w:t>
      </w:r>
      <w:r w:rsidR="00277A42" w:rsidRPr="00EF22AE">
        <w:rPr>
          <w:rFonts w:cs="Calibri"/>
          <w:sz w:val="24"/>
          <w:szCs w:val="24"/>
        </w:rPr>
        <w:t>–</w:t>
      </w:r>
      <w:r w:rsidR="007672AE" w:rsidRPr="00EF22AE">
        <w:rPr>
          <w:rFonts w:cs="Calibri"/>
          <w:sz w:val="24"/>
          <w:szCs w:val="24"/>
        </w:rPr>
        <w:t xml:space="preserve"> </w:t>
      </w:r>
    </w:p>
    <w:p w:rsidR="00027900" w:rsidRPr="00EF22AE" w:rsidRDefault="00027900" w:rsidP="00EF22AE">
      <w:pPr>
        <w:pStyle w:val="ListParagraph"/>
        <w:spacing w:after="0" w:line="240" w:lineRule="auto"/>
        <w:ind w:left="0"/>
        <w:jc w:val="both"/>
        <w:rPr>
          <w:rFonts w:cs="Calibri"/>
          <w:b/>
          <w:sz w:val="24"/>
          <w:szCs w:val="24"/>
        </w:rPr>
      </w:pPr>
    </w:p>
    <w:p w:rsidR="007672AE"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City of Barstow</w:t>
      </w:r>
      <w:r w:rsidRPr="00EF22AE">
        <w:rPr>
          <w:rFonts w:cs="Calibri"/>
          <w:sz w:val="24"/>
          <w:szCs w:val="24"/>
        </w:rPr>
        <w:t xml:space="preserve"> – </w:t>
      </w:r>
      <w:r w:rsidR="00027900" w:rsidRPr="00EF22AE">
        <w:rPr>
          <w:rFonts w:cs="Calibri"/>
          <w:sz w:val="24"/>
          <w:szCs w:val="24"/>
        </w:rPr>
        <w:t>Effective 10/28/2010, Liberty Composting will be the first fully permitted gasification plant ever in the State of California.  It is considered gasification/transfer-processing and we will be burning the biosolids to generate electricity – eventually up to 15 megawatts added to the grid</w:t>
      </w:r>
    </w:p>
    <w:p w:rsidR="00027900" w:rsidRPr="00EF22AE" w:rsidRDefault="00027900" w:rsidP="00EF22AE">
      <w:pPr>
        <w:pStyle w:val="ListParagraph"/>
        <w:spacing w:after="0" w:line="240" w:lineRule="auto"/>
        <w:ind w:left="0"/>
        <w:jc w:val="both"/>
        <w:rPr>
          <w:rFonts w:cs="Calibri"/>
          <w:sz w:val="24"/>
          <w:szCs w:val="24"/>
        </w:rPr>
      </w:pPr>
    </w:p>
    <w:p w:rsidR="00164222"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City of Corona DWP</w:t>
      </w:r>
      <w:r w:rsidRPr="00EF22AE">
        <w:rPr>
          <w:rFonts w:cs="Calibri"/>
          <w:sz w:val="24"/>
          <w:szCs w:val="24"/>
        </w:rPr>
        <w:t xml:space="preserve"> </w:t>
      </w:r>
      <w:r w:rsidR="00277A42" w:rsidRPr="00EF22AE">
        <w:rPr>
          <w:rFonts w:cs="Calibri"/>
          <w:sz w:val="24"/>
          <w:szCs w:val="24"/>
        </w:rPr>
        <w:t>–</w:t>
      </w:r>
      <w:r w:rsidR="00164222" w:rsidRPr="00EF22AE">
        <w:rPr>
          <w:rFonts w:cs="Calibri"/>
          <w:sz w:val="24"/>
          <w:szCs w:val="24"/>
        </w:rPr>
        <w:t xml:space="preserve">The City plans to continue supplying biosolids for use as an alternate fuel source.  The City would also like to continue with composting but reduce the distance the biosolids are hauled.  </w:t>
      </w:r>
    </w:p>
    <w:p w:rsidR="00027900" w:rsidRPr="00EF22AE" w:rsidRDefault="00027900" w:rsidP="00EF22AE">
      <w:pPr>
        <w:pStyle w:val="ListParagraph"/>
        <w:spacing w:after="0" w:line="240" w:lineRule="auto"/>
        <w:ind w:left="0"/>
        <w:jc w:val="both"/>
        <w:rPr>
          <w:rFonts w:cs="Calibri"/>
          <w:sz w:val="24"/>
          <w:szCs w:val="24"/>
        </w:rPr>
      </w:pPr>
    </w:p>
    <w:p w:rsidR="0085368B" w:rsidRPr="00EF22AE" w:rsidRDefault="0085368B" w:rsidP="00EF22AE">
      <w:pPr>
        <w:pStyle w:val="ListParagraph"/>
        <w:spacing w:after="0" w:line="240" w:lineRule="auto"/>
        <w:ind w:left="0"/>
        <w:jc w:val="both"/>
        <w:rPr>
          <w:rFonts w:cs="Calibri"/>
          <w:sz w:val="24"/>
          <w:szCs w:val="24"/>
        </w:rPr>
      </w:pPr>
      <w:r w:rsidRPr="00EF22AE">
        <w:rPr>
          <w:rFonts w:cs="Calibri"/>
          <w:b/>
          <w:sz w:val="24"/>
          <w:szCs w:val="24"/>
        </w:rPr>
        <w:t>City of Escondido</w:t>
      </w:r>
      <w:r w:rsidRPr="00EF22AE">
        <w:rPr>
          <w:rFonts w:cs="Calibri"/>
          <w:sz w:val="24"/>
          <w:szCs w:val="24"/>
        </w:rPr>
        <w:t xml:space="preserve"> – </w:t>
      </w:r>
    </w:p>
    <w:p w:rsidR="007672AE" w:rsidRPr="00EF22AE" w:rsidRDefault="007672AE" w:rsidP="00EF22AE">
      <w:pPr>
        <w:spacing w:after="0" w:line="240" w:lineRule="auto"/>
        <w:jc w:val="both"/>
        <w:rPr>
          <w:rFonts w:cs="Calibri"/>
          <w:sz w:val="24"/>
          <w:szCs w:val="24"/>
        </w:rPr>
      </w:pPr>
    </w:p>
    <w:p w:rsidR="00DF5332" w:rsidRPr="00EF22AE" w:rsidRDefault="007672AE" w:rsidP="00834D30">
      <w:pPr>
        <w:pStyle w:val="ListParagraph"/>
        <w:spacing w:after="0" w:line="240" w:lineRule="auto"/>
        <w:ind w:left="0"/>
        <w:contextualSpacing w:val="0"/>
        <w:jc w:val="both"/>
        <w:rPr>
          <w:rFonts w:cs="Calibri"/>
          <w:sz w:val="24"/>
          <w:szCs w:val="24"/>
        </w:rPr>
      </w:pPr>
      <w:r w:rsidRPr="00EF22AE">
        <w:rPr>
          <w:rFonts w:cs="Calibri"/>
          <w:b/>
          <w:sz w:val="24"/>
          <w:szCs w:val="24"/>
        </w:rPr>
        <w:t>City of Los Angeles</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DF5332" w:rsidRPr="00EF22AE">
        <w:rPr>
          <w:rFonts w:cs="Calibri"/>
          <w:sz w:val="24"/>
          <w:szCs w:val="24"/>
        </w:rPr>
        <w:t>The City of Los Angeles may consider issuance of a Request for Proposal to solicit new alternatives for biosolids management.</w:t>
      </w:r>
    </w:p>
    <w:p w:rsidR="00D635AD" w:rsidRPr="00EF22AE" w:rsidRDefault="00D635AD" w:rsidP="00257031">
      <w:pPr>
        <w:pStyle w:val="ListParagraph"/>
        <w:spacing w:after="0" w:line="240" w:lineRule="auto"/>
        <w:ind w:left="0"/>
        <w:contextualSpacing w:val="0"/>
        <w:jc w:val="both"/>
        <w:rPr>
          <w:rFonts w:cs="Calibri"/>
          <w:sz w:val="24"/>
          <w:szCs w:val="24"/>
        </w:rPr>
      </w:pPr>
    </w:p>
    <w:p w:rsidR="00D635AD" w:rsidRPr="00EF22AE" w:rsidRDefault="00D635AD" w:rsidP="00A63C81">
      <w:pPr>
        <w:pStyle w:val="ListParagraph"/>
        <w:spacing w:after="0" w:line="240" w:lineRule="auto"/>
        <w:ind w:left="0"/>
        <w:contextualSpacing w:val="0"/>
        <w:jc w:val="both"/>
        <w:rPr>
          <w:rFonts w:cs="Calibri"/>
          <w:sz w:val="24"/>
          <w:szCs w:val="24"/>
        </w:rPr>
      </w:pPr>
      <w:r w:rsidRPr="00EF22AE">
        <w:rPr>
          <w:rFonts w:cs="Calibri"/>
          <w:b/>
          <w:sz w:val="24"/>
          <w:szCs w:val="24"/>
        </w:rPr>
        <w:t>City of Palm Springs</w:t>
      </w:r>
      <w:r w:rsidRPr="00EF22AE">
        <w:rPr>
          <w:rFonts w:cs="Calibri"/>
          <w:sz w:val="24"/>
          <w:szCs w:val="24"/>
        </w:rPr>
        <w:t xml:space="preserve"> – </w:t>
      </w:r>
    </w:p>
    <w:p w:rsidR="00D635AD" w:rsidRPr="00EF22AE" w:rsidRDefault="00D635AD" w:rsidP="00AC4E43">
      <w:pPr>
        <w:pStyle w:val="ListParagraph"/>
        <w:spacing w:after="0" w:line="240" w:lineRule="auto"/>
        <w:ind w:left="0"/>
        <w:contextualSpacing w:val="0"/>
        <w:jc w:val="both"/>
        <w:rPr>
          <w:rFonts w:cs="Calibri"/>
          <w:sz w:val="24"/>
          <w:szCs w:val="24"/>
        </w:rPr>
      </w:pPr>
    </w:p>
    <w:p w:rsidR="00906D4D" w:rsidRPr="00EF22AE" w:rsidRDefault="00906D4D" w:rsidP="004F6EF6">
      <w:pPr>
        <w:pStyle w:val="ListParagraph"/>
        <w:spacing w:after="0" w:line="240" w:lineRule="auto"/>
        <w:ind w:left="0"/>
        <w:contextualSpacing w:val="0"/>
        <w:jc w:val="both"/>
        <w:rPr>
          <w:rFonts w:cs="Calibri"/>
          <w:sz w:val="24"/>
          <w:szCs w:val="24"/>
        </w:rPr>
      </w:pPr>
      <w:r w:rsidRPr="00EF22AE">
        <w:rPr>
          <w:rFonts w:cs="Calibri"/>
          <w:b/>
          <w:sz w:val="24"/>
          <w:szCs w:val="24"/>
        </w:rPr>
        <w:t>City of Riverside</w:t>
      </w:r>
      <w:r w:rsidRPr="00EF22AE">
        <w:rPr>
          <w:rFonts w:cs="Calibri"/>
          <w:sz w:val="24"/>
          <w:szCs w:val="24"/>
        </w:rPr>
        <w:t xml:space="preserve"> – </w:t>
      </w:r>
      <w:r w:rsidR="003D40F9" w:rsidRPr="00EF22AE">
        <w:rPr>
          <w:rFonts w:cs="Calibri"/>
          <w:sz w:val="24"/>
          <w:szCs w:val="24"/>
        </w:rPr>
        <w:t>T</w:t>
      </w:r>
      <w:r w:rsidRPr="00EF22AE">
        <w:rPr>
          <w:rFonts w:cs="Calibri"/>
          <w:sz w:val="24"/>
          <w:szCs w:val="24"/>
        </w:rPr>
        <w:t>o continue current practice.  We realize that land application in Arizona remains our best option for biosolids disposal in the next 5 years.</w:t>
      </w:r>
    </w:p>
    <w:p w:rsidR="00906D4D" w:rsidRPr="00EF22AE" w:rsidRDefault="00906D4D" w:rsidP="00B91B77">
      <w:pPr>
        <w:pStyle w:val="ListParagraph"/>
        <w:spacing w:after="0" w:line="240" w:lineRule="auto"/>
        <w:ind w:left="0"/>
        <w:contextualSpacing w:val="0"/>
        <w:jc w:val="both"/>
        <w:rPr>
          <w:rFonts w:cs="Calibri"/>
          <w:sz w:val="24"/>
          <w:szCs w:val="24"/>
        </w:rPr>
      </w:pPr>
    </w:p>
    <w:p w:rsidR="007672AE" w:rsidRPr="00EF22AE" w:rsidRDefault="009F5B7C" w:rsidP="00EF22AE">
      <w:pPr>
        <w:spacing w:after="0" w:line="240" w:lineRule="auto"/>
        <w:jc w:val="both"/>
        <w:rPr>
          <w:rFonts w:cs="Calibri"/>
          <w:sz w:val="24"/>
          <w:szCs w:val="24"/>
        </w:rPr>
      </w:pPr>
      <w:r w:rsidRPr="00EF22AE">
        <w:rPr>
          <w:rFonts w:cs="Calibri"/>
          <w:b/>
          <w:sz w:val="24"/>
          <w:szCs w:val="24"/>
        </w:rPr>
        <w:t>City of San Diego</w:t>
      </w:r>
      <w:r w:rsidRPr="00EF22AE">
        <w:rPr>
          <w:rFonts w:cs="Calibri"/>
          <w:sz w:val="24"/>
          <w:szCs w:val="24"/>
        </w:rPr>
        <w:t xml:space="preserve"> – </w:t>
      </w:r>
      <w:r w:rsidR="00D65CBF" w:rsidRPr="00EF22AE">
        <w:rPr>
          <w:rFonts w:cs="Calibri"/>
          <w:sz w:val="24"/>
          <w:szCs w:val="24"/>
        </w:rPr>
        <w:t>A Business Case Evaluation was conducted in 2010.  At that time it was concluded to continue with producing class B sludge for future disposal methods.</w:t>
      </w:r>
      <w:r w:rsidRPr="00EF22AE">
        <w:rPr>
          <w:rFonts w:cs="Calibri"/>
          <w:sz w:val="24"/>
          <w:szCs w:val="24"/>
        </w:rPr>
        <w:t>.</w:t>
      </w:r>
    </w:p>
    <w:p w:rsidR="009F5B7C" w:rsidRPr="00EF22AE" w:rsidRDefault="009F5B7C" w:rsidP="00EF22AE">
      <w:pPr>
        <w:spacing w:after="0" w:line="240" w:lineRule="auto"/>
        <w:jc w:val="both"/>
        <w:rPr>
          <w:rFonts w:cs="Calibri"/>
          <w:sz w:val="24"/>
          <w:szCs w:val="24"/>
        </w:rPr>
      </w:pPr>
    </w:p>
    <w:p w:rsidR="007672AE"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City of Santa Barbara</w:t>
      </w:r>
      <w:r w:rsidRPr="00EF22AE">
        <w:rPr>
          <w:rFonts w:cs="Calibri"/>
          <w:sz w:val="24"/>
          <w:szCs w:val="24"/>
        </w:rPr>
        <w:t xml:space="preserve"> – </w:t>
      </w:r>
      <w:r w:rsidR="00DF5332" w:rsidRPr="00EF22AE">
        <w:rPr>
          <w:rFonts w:cs="Calibri"/>
          <w:sz w:val="24"/>
          <w:szCs w:val="24"/>
        </w:rPr>
        <w:t>Our agency will be doing an assessment project to plan and design future upgrades to our plant solids handling systems</w:t>
      </w:r>
      <w:r w:rsidR="003D40F9" w:rsidRPr="00EF22AE">
        <w:rPr>
          <w:rFonts w:cs="Calibri"/>
          <w:sz w:val="24"/>
          <w:szCs w:val="24"/>
        </w:rPr>
        <w:t>.</w:t>
      </w:r>
    </w:p>
    <w:p w:rsidR="003D40F9" w:rsidRPr="00EF22AE" w:rsidRDefault="003D40F9" w:rsidP="00EF22AE">
      <w:pPr>
        <w:spacing w:after="0" w:line="240" w:lineRule="auto"/>
        <w:jc w:val="both"/>
        <w:rPr>
          <w:rFonts w:cs="Calibri"/>
          <w:b/>
          <w:sz w:val="24"/>
          <w:szCs w:val="24"/>
        </w:rPr>
      </w:pPr>
    </w:p>
    <w:p w:rsidR="007672AE" w:rsidRPr="00EF22AE" w:rsidRDefault="007672AE" w:rsidP="00EF22AE">
      <w:pPr>
        <w:spacing w:after="0" w:line="240" w:lineRule="auto"/>
        <w:jc w:val="both"/>
        <w:rPr>
          <w:rFonts w:cs="Calibri"/>
          <w:sz w:val="24"/>
          <w:szCs w:val="24"/>
        </w:rPr>
      </w:pPr>
      <w:r w:rsidRPr="00EF22AE">
        <w:rPr>
          <w:rFonts w:cs="Calibri"/>
          <w:b/>
          <w:sz w:val="24"/>
          <w:szCs w:val="24"/>
        </w:rPr>
        <w:t>City of Santa Maria</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8F6CAE" w:rsidRPr="00EF22AE">
        <w:rPr>
          <w:rFonts w:cs="Calibri"/>
          <w:sz w:val="24"/>
          <w:szCs w:val="24"/>
        </w:rPr>
        <w:t>We plan on continuing to send our biosolids to Engel and Gray for composting.</w:t>
      </w:r>
    </w:p>
    <w:p w:rsidR="008F6CAE" w:rsidRPr="00EF22AE" w:rsidRDefault="008F6CAE" w:rsidP="00EF22AE">
      <w:pPr>
        <w:spacing w:after="0" w:line="240" w:lineRule="auto"/>
        <w:jc w:val="both"/>
        <w:rPr>
          <w:rFonts w:cs="Calibri"/>
          <w:sz w:val="24"/>
          <w:szCs w:val="24"/>
        </w:rPr>
      </w:pPr>
    </w:p>
    <w:p w:rsidR="00054C50" w:rsidRPr="00EF22AE" w:rsidRDefault="007672AE" w:rsidP="00EF22AE">
      <w:pPr>
        <w:pStyle w:val="ListParagraph"/>
        <w:spacing w:after="0" w:line="240" w:lineRule="auto"/>
        <w:ind w:left="0"/>
        <w:jc w:val="both"/>
        <w:rPr>
          <w:rFonts w:cs="Calibri"/>
          <w:sz w:val="24"/>
          <w:szCs w:val="24"/>
        </w:rPr>
      </w:pPr>
      <w:r w:rsidRPr="00EF22AE">
        <w:rPr>
          <w:rFonts w:cs="Calibri"/>
          <w:b/>
          <w:sz w:val="24"/>
          <w:szCs w:val="24"/>
        </w:rPr>
        <w:t>City of Thousand Oaks</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054C50" w:rsidRPr="00EF22AE">
        <w:rPr>
          <w:rFonts w:cs="Calibri"/>
          <w:color w:val="FF0000"/>
          <w:sz w:val="24"/>
          <w:szCs w:val="24"/>
        </w:rPr>
        <w:t xml:space="preserve"> </w:t>
      </w:r>
      <w:r w:rsidR="00054C50" w:rsidRPr="00EF22AE">
        <w:rPr>
          <w:rFonts w:cs="Calibri"/>
          <w:sz w:val="24"/>
          <w:szCs w:val="24"/>
        </w:rPr>
        <w:t>Exploring new dewatering technology, such as a screw press to decrease % wet tons leaving facility.  Exploring modifications to treatment process to increase % solids in digesters and decrease quantity sent to dewatering.  Ultimate dis</w:t>
      </w:r>
      <w:r w:rsidR="003D40F9" w:rsidRPr="00EF22AE">
        <w:rPr>
          <w:rFonts w:cs="Calibri"/>
          <w:sz w:val="24"/>
          <w:szCs w:val="24"/>
        </w:rPr>
        <w:t>posal to remain at Toland Landf</w:t>
      </w:r>
      <w:r w:rsidR="00054C50" w:rsidRPr="00EF22AE">
        <w:rPr>
          <w:rFonts w:cs="Calibri"/>
          <w:sz w:val="24"/>
          <w:szCs w:val="24"/>
        </w:rPr>
        <w:t>ill.</w:t>
      </w:r>
    </w:p>
    <w:p w:rsidR="007672AE" w:rsidRPr="00EF22AE" w:rsidRDefault="007672AE" w:rsidP="00EF22AE">
      <w:pPr>
        <w:pStyle w:val="ListParagraph"/>
        <w:spacing w:after="0" w:line="240" w:lineRule="auto"/>
        <w:ind w:left="0"/>
        <w:jc w:val="both"/>
        <w:rPr>
          <w:rFonts w:cs="Calibri"/>
          <w:sz w:val="24"/>
          <w:szCs w:val="24"/>
        </w:rPr>
      </w:pPr>
    </w:p>
    <w:p w:rsidR="00027900"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City of Ventura</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142C19" w:rsidRPr="00EF22AE">
        <w:rPr>
          <w:rFonts w:cs="Calibri"/>
          <w:sz w:val="24"/>
          <w:szCs w:val="24"/>
        </w:rPr>
        <w:t>Continue same operation.</w:t>
      </w:r>
    </w:p>
    <w:p w:rsidR="00197FA0" w:rsidRPr="00EF22AE" w:rsidRDefault="00197FA0" w:rsidP="00EF22AE">
      <w:pPr>
        <w:pStyle w:val="ListParagraph"/>
        <w:spacing w:after="0" w:line="240" w:lineRule="auto"/>
        <w:ind w:left="0"/>
        <w:jc w:val="both"/>
        <w:rPr>
          <w:rFonts w:cs="Calibri"/>
          <w:sz w:val="24"/>
          <w:szCs w:val="24"/>
        </w:rPr>
      </w:pPr>
    </w:p>
    <w:p w:rsidR="00197FA0" w:rsidRPr="00EF22AE" w:rsidRDefault="00197FA0" w:rsidP="00EF22AE">
      <w:pPr>
        <w:pStyle w:val="ListParagraph"/>
        <w:spacing w:after="0" w:line="240" w:lineRule="auto"/>
        <w:ind w:left="0"/>
        <w:jc w:val="both"/>
        <w:rPr>
          <w:rFonts w:cs="Calibri"/>
          <w:sz w:val="24"/>
          <w:szCs w:val="24"/>
        </w:rPr>
      </w:pPr>
      <w:r w:rsidRPr="00EF22AE">
        <w:rPr>
          <w:rFonts w:cs="Calibri"/>
          <w:b/>
          <w:sz w:val="24"/>
          <w:szCs w:val="24"/>
        </w:rPr>
        <w:t>Crestline Sanitation District</w:t>
      </w:r>
      <w:r w:rsidRPr="00EF22AE">
        <w:rPr>
          <w:rFonts w:cs="Calibri"/>
          <w:sz w:val="24"/>
          <w:szCs w:val="24"/>
        </w:rPr>
        <w:t xml:space="preserve"> – Currently we are planning to continue to haul to a compost dump.</w:t>
      </w:r>
    </w:p>
    <w:p w:rsidR="00197FA0" w:rsidRPr="00EF22AE" w:rsidRDefault="00197FA0" w:rsidP="00EF22AE">
      <w:pPr>
        <w:pStyle w:val="ListParagraph"/>
        <w:spacing w:after="0" w:line="240" w:lineRule="auto"/>
        <w:ind w:left="0"/>
        <w:jc w:val="both"/>
        <w:rPr>
          <w:rFonts w:cs="Calibri"/>
          <w:b/>
          <w:sz w:val="24"/>
          <w:szCs w:val="24"/>
        </w:rPr>
      </w:pPr>
    </w:p>
    <w:p w:rsidR="00706820" w:rsidRPr="00EF22AE" w:rsidRDefault="00706820" w:rsidP="00EF22AE">
      <w:pPr>
        <w:pStyle w:val="ListParagraph"/>
        <w:spacing w:after="0" w:line="240" w:lineRule="auto"/>
        <w:ind w:left="0"/>
        <w:jc w:val="both"/>
        <w:rPr>
          <w:rFonts w:cs="Calibri"/>
          <w:sz w:val="24"/>
          <w:szCs w:val="24"/>
        </w:rPr>
      </w:pPr>
      <w:r w:rsidRPr="00EF22AE">
        <w:rPr>
          <w:rFonts w:cs="Calibri"/>
          <w:b/>
          <w:sz w:val="24"/>
          <w:szCs w:val="24"/>
        </w:rPr>
        <w:lastRenderedPageBreak/>
        <w:t>Eastern Municipal Water District</w:t>
      </w:r>
      <w:r w:rsidRPr="00EF22AE">
        <w:rPr>
          <w:rFonts w:cs="Calibri"/>
          <w:sz w:val="24"/>
          <w:szCs w:val="24"/>
        </w:rPr>
        <w:t>- New digesters being constructed at our San Jacinto RWRF will allow Class B biosolids to be produced</w:t>
      </w:r>
    </w:p>
    <w:p w:rsidR="00141FB8" w:rsidRPr="00EF22AE" w:rsidRDefault="00141FB8" w:rsidP="00EF22AE">
      <w:pPr>
        <w:spacing w:after="0" w:line="240" w:lineRule="auto"/>
        <w:jc w:val="both"/>
        <w:rPr>
          <w:rFonts w:cs="Calibri"/>
          <w:b/>
          <w:sz w:val="24"/>
          <w:szCs w:val="24"/>
        </w:rPr>
      </w:pPr>
    </w:p>
    <w:p w:rsidR="00027900" w:rsidRPr="00EF22AE" w:rsidRDefault="00027900" w:rsidP="00EF22AE">
      <w:pPr>
        <w:spacing w:after="0" w:line="240" w:lineRule="auto"/>
        <w:jc w:val="both"/>
        <w:rPr>
          <w:rFonts w:cs="Calibri"/>
          <w:sz w:val="24"/>
          <w:szCs w:val="24"/>
        </w:rPr>
      </w:pPr>
      <w:r w:rsidRPr="00EF22AE">
        <w:rPr>
          <w:rFonts w:cs="Calibri"/>
          <w:b/>
          <w:sz w:val="24"/>
          <w:szCs w:val="24"/>
        </w:rPr>
        <w:t xml:space="preserve">Elsinore Valley MWD </w:t>
      </w:r>
      <w:r w:rsidR="00277A42" w:rsidRPr="00EF22AE">
        <w:rPr>
          <w:rFonts w:cs="Calibri"/>
          <w:sz w:val="24"/>
          <w:szCs w:val="24"/>
        </w:rPr>
        <w:t>–</w:t>
      </w:r>
      <w:r w:rsidRPr="00EF22AE">
        <w:rPr>
          <w:rFonts w:cs="Calibri"/>
          <w:sz w:val="24"/>
          <w:szCs w:val="24"/>
        </w:rPr>
        <w:t xml:space="preserve"> </w:t>
      </w:r>
    </w:p>
    <w:p w:rsidR="00141FB8" w:rsidRPr="00EF22AE" w:rsidRDefault="00141FB8" w:rsidP="00EF22AE">
      <w:pPr>
        <w:spacing w:after="0" w:line="240" w:lineRule="auto"/>
        <w:jc w:val="both"/>
        <w:rPr>
          <w:rFonts w:cs="Calibri"/>
          <w:sz w:val="24"/>
          <w:szCs w:val="24"/>
        </w:rPr>
      </w:pPr>
    </w:p>
    <w:p w:rsidR="00D65334"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 xml:space="preserve">Encina Wastewater Authority </w:t>
      </w:r>
      <w:r w:rsidRPr="00EF22AE">
        <w:rPr>
          <w:rFonts w:cs="Calibri"/>
          <w:sz w:val="24"/>
          <w:szCs w:val="24"/>
        </w:rPr>
        <w:t xml:space="preserve">– </w:t>
      </w:r>
    </w:p>
    <w:p w:rsidR="00A62789" w:rsidRPr="00EF22AE" w:rsidRDefault="00D65334" w:rsidP="00EF22AE">
      <w:pPr>
        <w:pStyle w:val="ListParagraph"/>
        <w:numPr>
          <w:ilvl w:val="0"/>
          <w:numId w:val="8"/>
        </w:numPr>
        <w:spacing w:after="0" w:line="240" w:lineRule="auto"/>
        <w:jc w:val="both"/>
        <w:rPr>
          <w:rFonts w:cs="Calibri"/>
          <w:sz w:val="24"/>
          <w:szCs w:val="24"/>
        </w:rPr>
      </w:pPr>
      <w:r w:rsidRPr="00EF22AE">
        <w:rPr>
          <w:rFonts w:cs="Calibri"/>
          <w:sz w:val="24"/>
          <w:szCs w:val="24"/>
        </w:rPr>
        <w:t>R&amp;D on hydrocarbon harvesting of pellets to increase market of fertilizer.</w:t>
      </w:r>
    </w:p>
    <w:p w:rsidR="00D65334" w:rsidRPr="00EF22AE" w:rsidRDefault="00D65334" w:rsidP="00EF22AE">
      <w:pPr>
        <w:pStyle w:val="ListParagraph"/>
        <w:numPr>
          <w:ilvl w:val="0"/>
          <w:numId w:val="8"/>
        </w:numPr>
        <w:spacing w:after="0" w:line="240" w:lineRule="auto"/>
        <w:jc w:val="both"/>
        <w:rPr>
          <w:rFonts w:cs="Calibri"/>
          <w:sz w:val="24"/>
          <w:szCs w:val="24"/>
        </w:rPr>
      </w:pPr>
      <w:r w:rsidRPr="00EF22AE">
        <w:rPr>
          <w:rFonts w:cs="Calibri"/>
          <w:sz w:val="24"/>
          <w:szCs w:val="24"/>
        </w:rPr>
        <w:t>Expand market for local fertilizer application.</w:t>
      </w:r>
    </w:p>
    <w:p w:rsidR="00141FB8" w:rsidRPr="00EF22AE" w:rsidRDefault="00141FB8" w:rsidP="00EF22AE">
      <w:pPr>
        <w:spacing w:after="0" w:line="240" w:lineRule="auto"/>
        <w:jc w:val="both"/>
        <w:rPr>
          <w:rFonts w:cs="Calibri"/>
          <w:b/>
          <w:sz w:val="24"/>
          <w:szCs w:val="24"/>
        </w:rPr>
      </w:pPr>
    </w:p>
    <w:p w:rsidR="00A62789" w:rsidRPr="00EF22AE" w:rsidRDefault="00A62789" w:rsidP="00EF22AE">
      <w:pPr>
        <w:spacing w:after="0" w:line="240" w:lineRule="auto"/>
        <w:jc w:val="both"/>
        <w:rPr>
          <w:rFonts w:cs="Calibri"/>
          <w:sz w:val="24"/>
          <w:szCs w:val="24"/>
        </w:rPr>
      </w:pPr>
      <w:r w:rsidRPr="00EF22AE">
        <w:rPr>
          <w:rFonts w:cs="Calibri"/>
          <w:b/>
          <w:sz w:val="24"/>
          <w:szCs w:val="24"/>
        </w:rPr>
        <w:t>Fairbanks Ranch CSD</w:t>
      </w:r>
      <w:r w:rsidRPr="00EF22AE">
        <w:rPr>
          <w:rFonts w:cs="Calibri"/>
          <w:sz w:val="24"/>
          <w:szCs w:val="24"/>
        </w:rPr>
        <w:t xml:space="preserve"> – We are concerned over the cost to provide additional treatment and hauling if the current landfill stops accepting our biosolids.</w:t>
      </w:r>
    </w:p>
    <w:p w:rsidR="00997333" w:rsidRPr="00EF22AE" w:rsidRDefault="00997333" w:rsidP="00EF22AE">
      <w:pPr>
        <w:spacing w:after="0" w:line="240" w:lineRule="auto"/>
        <w:jc w:val="both"/>
        <w:rPr>
          <w:rFonts w:cs="Calibri"/>
          <w:sz w:val="24"/>
          <w:szCs w:val="24"/>
        </w:rPr>
      </w:pPr>
    </w:p>
    <w:p w:rsidR="00997333" w:rsidRPr="00EF22AE" w:rsidRDefault="00997333" w:rsidP="00EF22AE">
      <w:pPr>
        <w:spacing w:after="0" w:line="240" w:lineRule="auto"/>
        <w:jc w:val="both"/>
        <w:rPr>
          <w:rFonts w:cs="Calibri"/>
          <w:sz w:val="24"/>
          <w:szCs w:val="24"/>
        </w:rPr>
      </w:pPr>
      <w:r w:rsidRPr="00EF22AE">
        <w:rPr>
          <w:rFonts w:cs="Calibri"/>
          <w:b/>
          <w:sz w:val="24"/>
          <w:szCs w:val="24"/>
        </w:rPr>
        <w:t>Goleta Sanitary District</w:t>
      </w:r>
      <w:r w:rsidRPr="00EF22AE">
        <w:rPr>
          <w:rFonts w:cs="Calibri"/>
          <w:sz w:val="24"/>
          <w:szCs w:val="24"/>
        </w:rPr>
        <w:t xml:space="preserve"> – Continue to ship to Kern County for land application, as long as their price remains competitive.</w:t>
      </w:r>
    </w:p>
    <w:p w:rsidR="00A62789" w:rsidRPr="00EF22AE" w:rsidRDefault="00A62789" w:rsidP="00EF22AE">
      <w:pPr>
        <w:spacing w:after="0" w:line="240" w:lineRule="auto"/>
        <w:jc w:val="both"/>
        <w:rPr>
          <w:rFonts w:cs="Calibri"/>
          <w:sz w:val="24"/>
          <w:szCs w:val="24"/>
        </w:rPr>
      </w:pPr>
    </w:p>
    <w:p w:rsidR="00027900" w:rsidRPr="00EF22AE" w:rsidRDefault="00027900" w:rsidP="00EF22AE">
      <w:pPr>
        <w:spacing w:after="0" w:line="240" w:lineRule="auto"/>
        <w:jc w:val="both"/>
        <w:rPr>
          <w:rFonts w:cs="Calibri"/>
          <w:sz w:val="24"/>
          <w:szCs w:val="24"/>
        </w:rPr>
      </w:pPr>
      <w:r w:rsidRPr="00EF22AE">
        <w:rPr>
          <w:rFonts w:cs="Calibri"/>
          <w:b/>
          <w:sz w:val="24"/>
          <w:szCs w:val="24"/>
        </w:rPr>
        <w:t>Inland Empire Utilities Agency</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7C3A3F" w:rsidRPr="00EF22AE">
        <w:rPr>
          <w:rFonts w:cs="Calibri"/>
          <w:sz w:val="24"/>
          <w:szCs w:val="24"/>
        </w:rPr>
        <w:t>Continue to send all material to its composting facility.</w:t>
      </w:r>
    </w:p>
    <w:p w:rsidR="006E29A4" w:rsidRPr="00EF22AE" w:rsidRDefault="006E29A4" w:rsidP="00EF22AE">
      <w:pPr>
        <w:spacing w:after="0" w:line="240" w:lineRule="auto"/>
        <w:jc w:val="both"/>
        <w:rPr>
          <w:rFonts w:cs="Calibri"/>
          <w:sz w:val="24"/>
          <w:szCs w:val="24"/>
        </w:rPr>
      </w:pPr>
    </w:p>
    <w:p w:rsidR="00027900" w:rsidRPr="00EF22AE" w:rsidRDefault="00027900" w:rsidP="00EF22AE">
      <w:pPr>
        <w:pStyle w:val="ListParagraph"/>
        <w:spacing w:after="0" w:line="240" w:lineRule="auto"/>
        <w:ind w:left="0"/>
        <w:jc w:val="both"/>
        <w:rPr>
          <w:rFonts w:cs="Calibri"/>
          <w:b/>
          <w:sz w:val="24"/>
          <w:szCs w:val="24"/>
        </w:rPr>
      </w:pPr>
      <w:r w:rsidRPr="00EF22AE">
        <w:rPr>
          <w:rFonts w:cs="Calibri"/>
          <w:b/>
          <w:sz w:val="24"/>
          <w:szCs w:val="24"/>
        </w:rPr>
        <w:t>Las Virgenes MWD</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p>
    <w:p w:rsidR="00A62789" w:rsidRPr="00EF22AE" w:rsidRDefault="00A62789" w:rsidP="00EF22AE">
      <w:pPr>
        <w:pStyle w:val="ListParagraph"/>
        <w:spacing w:after="0" w:line="240" w:lineRule="auto"/>
        <w:ind w:left="0"/>
        <w:jc w:val="both"/>
        <w:rPr>
          <w:rFonts w:cs="Calibri"/>
          <w:b/>
          <w:sz w:val="24"/>
          <w:szCs w:val="24"/>
        </w:rPr>
      </w:pPr>
    </w:p>
    <w:p w:rsidR="00027900"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Los Angeles County Sanitation Districts</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FD79C8" w:rsidRPr="00EF22AE">
        <w:rPr>
          <w:rFonts w:cs="Calibri"/>
          <w:sz w:val="24"/>
          <w:szCs w:val="24"/>
        </w:rPr>
        <w:t>LACSD will continue to utilize its existing biosolids management options</w:t>
      </w:r>
      <w:r w:rsidR="00106DE0" w:rsidRPr="00EF22AE">
        <w:rPr>
          <w:rFonts w:cs="Calibri"/>
          <w:sz w:val="24"/>
          <w:szCs w:val="24"/>
        </w:rPr>
        <w:t xml:space="preserve"> that include composting, land application, landfill disposal, and renewable energy production (drying).</w:t>
      </w:r>
      <w:r w:rsidR="00FD79C8" w:rsidRPr="00EF22AE">
        <w:rPr>
          <w:rFonts w:cs="Calibri"/>
          <w:sz w:val="24"/>
          <w:szCs w:val="24"/>
        </w:rPr>
        <w:t xml:space="preserve"> LACSD is currently developing its large-scale advanced composting facility located in Kings County, CA, and anticipates managing biosolids at that facility in 2013.  In addition, LACSD will continue to evaluate biosolids management opportunities as they become available.</w:t>
      </w:r>
    </w:p>
    <w:p w:rsidR="00A62789" w:rsidRPr="00EF22AE" w:rsidRDefault="00A62789" w:rsidP="00EF22AE">
      <w:pPr>
        <w:pStyle w:val="ListParagraph"/>
        <w:spacing w:after="0" w:line="240" w:lineRule="auto"/>
        <w:ind w:left="0"/>
        <w:jc w:val="both"/>
        <w:rPr>
          <w:rFonts w:cs="Calibri"/>
          <w:sz w:val="24"/>
          <w:szCs w:val="24"/>
        </w:rPr>
      </w:pPr>
    </w:p>
    <w:p w:rsidR="00027900"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Orange County Sanitation District</w:t>
      </w:r>
      <w:r w:rsidRPr="00EF22AE">
        <w:rPr>
          <w:rFonts w:cs="Calibri"/>
          <w:sz w:val="24"/>
          <w:szCs w:val="24"/>
        </w:rPr>
        <w:t xml:space="preserve"> –</w:t>
      </w:r>
      <w:r w:rsidR="007000B6" w:rsidRPr="00EF22AE">
        <w:rPr>
          <w:rFonts w:cs="Calibri"/>
          <w:sz w:val="24"/>
          <w:szCs w:val="24"/>
        </w:rPr>
        <w:t>OCSD is working with Orange County Waste and Recycling to divert approximately 12% (max) of OCSD daily biosolids production to local landfill.</w:t>
      </w:r>
      <w:r w:rsidR="003D40F9" w:rsidRPr="00EF22AE">
        <w:rPr>
          <w:rFonts w:cs="Calibri"/>
          <w:sz w:val="24"/>
          <w:szCs w:val="24"/>
        </w:rPr>
        <w:t xml:space="preserve"> </w:t>
      </w:r>
      <w:r w:rsidR="007000B6" w:rsidRPr="00EF22AE">
        <w:rPr>
          <w:rFonts w:cs="Calibri"/>
          <w:sz w:val="24"/>
          <w:szCs w:val="24"/>
        </w:rPr>
        <w:t xml:space="preserve"> OCSD  would like to study in-plant technologies to reduce our environmental footprint.  OCSD has also found that land application in Arizona is remaining more sustainable.</w:t>
      </w:r>
      <w:r w:rsidR="003D40F9" w:rsidRPr="00EF22AE">
        <w:rPr>
          <w:rFonts w:cs="Calibri"/>
          <w:sz w:val="24"/>
          <w:szCs w:val="24"/>
        </w:rPr>
        <w:t xml:space="preserve"> </w:t>
      </w:r>
      <w:r w:rsidR="007000B6" w:rsidRPr="00EF22AE">
        <w:rPr>
          <w:rFonts w:cs="Calibri"/>
          <w:sz w:val="24"/>
          <w:szCs w:val="24"/>
        </w:rPr>
        <w:t xml:space="preserve"> Land application is diversifying OCSD’s portfolio with a low-tech, proven option while helping to balance costs of higher priced options</w:t>
      </w:r>
    </w:p>
    <w:p w:rsidR="00084F55" w:rsidRPr="00EF22AE" w:rsidRDefault="00084F55" w:rsidP="00EF22AE">
      <w:pPr>
        <w:pStyle w:val="ListParagraph"/>
        <w:spacing w:after="0" w:line="240" w:lineRule="auto"/>
        <w:ind w:left="0"/>
        <w:jc w:val="both"/>
        <w:rPr>
          <w:rFonts w:cs="Calibri"/>
          <w:sz w:val="24"/>
          <w:szCs w:val="24"/>
        </w:rPr>
      </w:pPr>
    </w:p>
    <w:p w:rsidR="00185C5B"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Ojai Valley Sanitary District</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297E9C" w:rsidRPr="00EF22AE">
        <w:rPr>
          <w:rFonts w:cs="Calibri"/>
          <w:sz w:val="24"/>
          <w:szCs w:val="24"/>
        </w:rPr>
        <w:t>No change.  Continue onsite composting as long as possible.</w:t>
      </w:r>
    </w:p>
    <w:p w:rsidR="00141FB8" w:rsidRPr="00EF22AE" w:rsidRDefault="00141FB8" w:rsidP="00EF22AE">
      <w:pPr>
        <w:spacing w:after="0" w:line="240" w:lineRule="auto"/>
        <w:jc w:val="both"/>
        <w:rPr>
          <w:rFonts w:cs="Calibri"/>
          <w:b/>
          <w:sz w:val="24"/>
          <w:szCs w:val="24"/>
        </w:rPr>
      </w:pPr>
    </w:p>
    <w:p w:rsidR="00027900" w:rsidRPr="00EF22AE" w:rsidRDefault="000B2690" w:rsidP="00EF22AE">
      <w:pPr>
        <w:spacing w:after="0" w:line="240" w:lineRule="auto"/>
        <w:jc w:val="both"/>
        <w:rPr>
          <w:rFonts w:cs="Calibri"/>
          <w:sz w:val="24"/>
          <w:szCs w:val="24"/>
        </w:rPr>
      </w:pPr>
      <w:r w:rsidRPr="00EF22AE">
        <w:rPr>
          <w:rFonts w:cs="Calibri"/>
          <w:b/>
          <w:sz w:val="24"/>
          <w:szCs w:val="24"/>
        </w:rPr>
        <w:t>Rancho Santa Fe CSD</w:t>
      </w:r>
      <w:r w:rsidR="00C24317" w:rsidRPr="00EF22AE">
        <w:rPr>
          <w:rFonts w:cs="Calibri"/>
          <w:sz w:val="24"/>
          <w:szCs w:val="24"/>
        </w:rPr>
        <w:t xml:space="preserve"> – Continue </w:t>
      </w:r>
      <w:r w:rsidRPr="00EF22AE">
        <w:rPr>
          <w:rFonts w:cs="Calibri"/>
          <w:sz w:val="24"/>
          <w:szCs w:val="24"/>
        </w:rPr>
        <w:t>with landfill disposal as long as possible.</w:t>
      </w:r>
    </w:p>
    <w:p w:rsidR="00C24317" w:rsidRPr="00EF22AE" w:rsidRDefault="00C24317" w:rsidP="00EF22AE">
      <w:pPr>
        <w:spacing w:after="0" w:line="240" w:lineRule="auto"/>
        <w:jc w:val="both"/>
        <w:rPr>
          <w:rFonts w:cs="Calibri"/>
          <w:sz w:val="24"/>
          <w:szCs w:val="24"/>
        </w:rPr>
      </w:pPr>
    </w:p>
    <w:p w:rsidR="00027900"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 xml:space="preserve">San Elijo JPA </w:t>
      </w:r>
      <w:r w:rsidR="00277A42" w:rsidRPr="00EF22AE">
        <w:rPr>
          <w:rFonts w:cs="Calibri"/>
          <w:sz w:val="24"/>
          <w:szCs w:val="24"/>
        </w:rPr>
        <w:t>–</w:t>
      </w:r>
      <w:r w:rsidRPr="00EF22AE">
        <w:rPr>
          <w:rFonts w:cs="Calibri"/>
          <w:sz w:val="24"/>
          <w:szCs w:val="24"/>
        </w:rPr>
        <w:t xml:space="preserve"> </w:t>
      </w:r>
      <w:r w:rsidR="00EE55DD" w:rsidRPr="00EF22AE">
        <w:rPr>
          <w:rFonts w:cs="Calibri"/>
          <w:sz w:val="24"/>
          <w:szCs w:val="24"/>
        </w:rPr>
        <w:t>Probably land application in AZ, depend</w:t>
      </w:r>
      <w:r w:rsidR="00816B73" w:rsidRPr="009F5C85">
        <w:rPr>
          <w:rFonts w:cs="Calibri"/>
          <w:sz w:val="24"/>
          <w:szCs w:val="24"/>
        </w:rPr>
        <w:t>ing</w:t>
      </w:r>
      <w:r w:rsidR="00EE55DD" w:rsidRPr="00EF22AE">
        <w:rPr>
          <w:rFonts w:cs="Calibri"/>
          <w:sz w:val="24"/>
          <w:szCs w:val="24"/>
        </w:rPr>
        <w:t xml:space="preserve"> on cost </w:t>
      </w:r>
      <w:r w:rsidR="00054067" w:rsidRPr="00EF22AE">
        <w:rPr>
          <w:rFonts w:cs="Calibri"/>
          <w:sz w:val="24"/>
          <w:szCs w:val="24"/>
        </w:rPr>
        <w:t>,</w:t>
      </w:r>
      <w:r w:rsidR="00EE55DD" w:rsidRPr="00EF22AE">
        <w:rPr>
          <w:rFonts w:cs="Calibri"/>
          <w:sz w:val="24"/>
          <w:szCs w:val="24"/>
        </w:rPr>
        <w:t>availability</w:t>
      </w:r>
      <w:r w:rsidR="00054067" w:rsidRPr="00EF22AE">
        <w:rPr>
          <w:rFonts w:cs="Calibri"/>
          <w:sz w:val="24"/>
          <w:szCs w:val="24"/>
        </w:rPr>
        <w:t xml:space="preserve"> and other options.</w:t>
      </w:r>
    </w:p>
    <w:p w:rsidR="00141FB8" w:rsidRPr="00EF22AE" w:rsidRDefault="00141FB8" w:rsidP="00EF22AE">
      <w:pPr>
        <w:spacing w:after="0" w:line="240" w:lineRule="auto"/>
        <w:jc w:val="both"/>
        <w:rPr>
          <w:rFonts w:cs="Calibri"/>
          <w:b/>
          <w:sz w:val="24"/>
          <w:szCs w:val="24"/>
        </w:rPr>
      </w:pPr>
    </w:p>
    <w:p w:rsidR="00027900" w:rsidRPr="00EF22AE" w:rsidRDefault="00027900" w:rsidP="00EF22AE">
      <w:pPr>
        <w:spacing w:after="0" w:line="240" w:lineRule="auto"/>
        <w:jc w:val="both"/>
        <w:rPr>
          <w:rFonts w:cs="Calibri"/>
          <w:sz w:val="24"/>
          <w:szCs w:val="24"/>
        </w:rPr>
      </w:pPr>
      <w:r w:rsidRPr="00EF22AE">
        <w:rPr>
          <w:rFonts w:cs="Calibri"/>
          <w:b/>
          <w:sz w:val="24"/>
          <w:szCs w:val="24"/>
        </w:rPr>
        <w:t>Santa Margarita Water District</w:t>
      </w:r>
      <w:r w:rsidRPr="00EF22AE">
        <w:rPr>
          <w:rFonts w:cs="Calibri"/>
          <w:sz w:val="24"/>
          <w:szCs w:val="24"/>
        </w:rPr>
        <w:t xml:space="preserve"> </w:t>
      </w:r>
      <w:r w:rsidR="00EE55DD" w:rsidRPr="00EF22AE">
        <w:rPr>
          <w:rFonts w:cs="Calibri"/>
          <w:sz w:val="24"/>
          <w:szCs w:val="24"/>
        </w:rPr>
        <w:t>–</w:t>
      </w:r>
      <w:r w:rsidRPr="00EF22AE">
        <w:rPr>
          <w:rFonts w:cs="Calibri"/>
          <w:sz w:val="24"/>
          <w:szCs w:val="24"/>
        </w:rPr>
        <w:t xml:space="preserve"> </w:t>
      </w:r>
      <w:r w:rsidR="00EE55DD" w:rsidRPr="00EF22AE">
        <w:rPr>
          <w:rFonts w:cs="Calibri"/>
          <w:sz w:val="24"/>
          <w:szCs w:val="24"/>
        </w:rPr>
        <w:t>Our agency is seriously pursuing future incineration and power generation options for our biosolids.</w:t>
      </w:r>
    </w:p>
    <w:p w:rsidR="005202D1" w:rsidRPr="00EF22AE" w:rsidRDefault="005202D1" w:rsidP="00EF22AE">
      <w:pPr>
        <w:spacing w:after="0" w:line="240" w:lineRule="auto"/>
        <w:jc w:val="both"/>
        <w:rPr>
          <w:rFonts w:cs="Calibri"/>
          <w:b/>
          <w:sz w:val="24"/>
          <w:szCs w:val="24"/>
        </w:rPr>
      </w:pPr>
    </w:p>
    <w:p w:rsidR="005202D1" w:rsidRPr="00EF22AE" w:rsidRDefault="005202D1" w:rsidP="00EF22AE">
      <w:pPr>
        <w:spacing w:after="0" w:line="240" w:lineRule="auto"/>
        <w:jc w:val="both"/>
        <w:rPr>
          <w:rFonts w:cs="Calibri"/>
          <w:sz w:val="24"/>
          <w:szCs w:val="24"/>
        </w:rPr>
      </w:pPr>
      <w:r w:rsidRPr="00EF22AE">
        <w:rPr>
          <w:rFonts w:cs="Calibri"/>
          <w:b/>
          <w:sz w:val="24"/>
          <w:szCs w:val="24"/>
        </w:rPr>
        <w:lastRenderedPageBreak/>
        <w:t xml:space="preserve">Valley Center Municipal Water District – </w:t>
      </w:r>
    </w:p>
    <w:p w:rsidR="00EE55DD" w:rsidRPr="00EF22AE" w:rsidRDefault="00EE55DD" w:rsidP="00EF22AE">
      <w:pPr>
        <w:spacing w:after="0" w:line="240" w:lineRule="auto"/>
        <w:jc w:val="both"/>
        <w:rPr>
          <w:rFonts w:cs="Calibri"/>
          <w:sz w:val="24"/>
          <w:szCs w:val="24"/>
        </w:rPr>
      </w:pPr>
    </w:p>
    <w:p w:rsidR="00A62789"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Valley Sanitary District</w:t>
      </w:r>
      <w:r w:rsidRPr="00EF22AE">
        <w:rPr>
          <w:rFonts w:cs="Calibri"/>
          <w:sz w:val="24"/>
          <w:szCs w:val="24"/>
        </w:rPr>
        <w:t xml:space="preserve"> </w:t>
      </w:r>
      <w:r w:rsidR="00277A42" w:rsidRPr="00EF22AE">
        <w:rPr>
          <w:rFonts w:cs="Calibri"/>
          <w:sz w:val="24"/>
          <w:szCs w:val="24"/>
        </w:rPr>
        <w:t>–</w:t>
      </w:r>
    </w:p>
    <w:p w:rsidR="002D2692" w:rsidRPr="00EF22AE" w:rsidRDefault="002D2692" w:rsidP="00EF22AE">
      <w:pPr>
        <w:pStyle w:val="ListParagraph"/>
        <w:spacing w:after="0" w:line="240" w:lineRule="auto"/>
        <w:ind w:left="0"/>
        <w:jc w:val="both"/>
        <w:rPr>
          <w:rFonts w:cs="Calibri"/>
          <w:sz w:val="24"/>
          <w:szCs w:val="24"/>
        </w:rPr>
      </w:pPr>
    </w:p>
    <w:p w:rsidR="00A62789" w:rsidRPr="00EF22AE" w:rsidRDefault="00027900" w:rsidP="00EF22AE">
      <w:pPr>
        <w:pStyle w:val="ListParagraph"/>
        <w:spacing w:after="0" w:line="240" w:lineRule="auto"/>
        <w:ind w:left="0"/>
        <w:jc w:val="both"/>
        <w:rPr>
          <w:rFonts w:cs="Calibri"/>
          <w:sz w:val="24"/>
          <w:szCs w:val="24"/>
        </w:rPr>
      </w:pPr>
      <w:r w:rsidRPr="00EF22AE">
        <w:rPr>
          <w:rFonts w:cs="Calibri"/>
          <w:b/>
          <w:sz w:val="24"/>
          <w:szCs w:val="24"/>
        </w:rPr>
        <w:t>Victor Valley</w:t>
      </w:r>
      <w:r w:rsidR="003309B8" w:rsidRPr="00EF22AE">
        <w:rPr>
          <w:rFonts w:cs="Calibri"/>
          <w:b/>
          <w:sz w:val="24"/>
          <w:szCs w:val="24"/>
        </w:rPr>
        <w:t xml:space="preserve"> </w:t>
      </w:r>
      <w:r w:rsidRPr="00EF22AE">
        <w:rPr>
          <w:rFonts w:cs="Calibri"/>
          <w:b/>
          <w:sz w:val="24"/>
          <w:szCs w:val="24"/>
        </w:rPr>
        <w:t xml:space="preserve">Wastewater </w:t>
      </w:r>
      <w:r w:rsidR="003309B8" w:rsidRPr="00EF22AE">
        <w:rPr>
          <w:rFonts w:cs="Calibri"/>
          <w:b/>
          <w:sz w:val="24"/>
          <w:szCs w:val="24"/>
        </w:rPr>
        <w:t xml:space="preserve">Reclamation </w:t>
      </w:r>
      <w:r w:rsidRPr="00EF22AE">
        <w:rPr>
          <w:rFonts w:cs="Calibri"/>
          <w:b/>
          <w:sz w:val="24"/>
          <w:szCs w:val="24"/>
        </w:rPr>
        <w:t>Authority</w:t>
      </w:r>
      <w:r w:rsidRPr="00EF22AE">
        <w:rPr>
          <w:rFonts w:cs="Calibri"/>
          <w:sz w:val="24"/>
          <w:szCs w:val="24"/>
        </w:rPr>
        <w:t xml:space="preserve"> </w:t>
      </w:r>
      <w:r w:rsidR="00277A42" w:rsidRPr="00EF22AE">
        <w:rPr>
          <w:rFonts w:cs="Calibri"/>
          <w:sz w:val="24"/>
          <w:szCs w:val="24"/>
        </w:rPr>
        <w:t>–</w:t>
      </w:r>
      <w:r w:rsidRPr="00EF22AE">
        <w:rPr>
          <w:rFonts w:cs="Calibri"/>
          <w:sz w:val="24"/>
          <w:szCs w:val="24"/>
        </w:rPr>
        <w:t xml:space="preserve"> </w:t>
      </w:r>
      <w:r w:rsidR="00EE55DD" w:rsidRPr="00EF22AE">
        <w:rPr>
          <w:rFonts w:cs="Calibri"/>
          <w:sz w:val="24"/>
          <w:szCs w:val="24"/>
        </w:rPr>
        <w:t>We anticipate a new WDR permit which will require us to dewater our solids before they are placed in our drying beds.  Probably looking at a capital project in the 10M range.  We are also developing public-private partnerships to develop energy from biosolids.</w:t>
      </w:r>
    </w:p>
    <w:p w:rsidR="00141FB8" w:rsidRPr="00EF22AE" w:rsidRDefault="00141FB8" w:rsidP="00EF22AE">
      <w:pPr>
        <w:spacing w:after="0" w:line="240" w:lineRule="auto"/>
        <w:jc w:val="both"/>
        <w:rPr>
          <w:rFonts w:cs="Calibri"/>
          <w:b/>
          <w:sz w:val="24"/>
          <w:szCs w:val="24"/>
        </w:rPr>
      </w:pPr>
    </w:p>
    <w:p w:rsidR="00A62789" w:rsidRPr="00EF22AE" w:rsidRDefault="00A62789" w:rsidP="00EF22AE">
      <w:pPr>
        <w:spacing w:after="0" w:line="240" w:lineRule="auto"/>
        <w:jc w:val="both"/>
        <w:rPr>
          <w:rFonts w:cs="Calibri"/>
          <w:sz w:val="24"/>
          <w:szCs w:val="24"/>
        </w:rPr>
      </w:pPr>
      <w:r w:rsidRPr="00EF22AE">
        <w:rPr>
          <w:rFonts w:cs="Calibri"/>
          <w:b/>
          <w:sz w:val="24"/>
          <w:szCs w:val="24"/>
        </w:rPr>
        <w:t>Whispering Palms CSD</w:t>
      </w:r>
      <w:r w:rsidRPr="00EF22AE">
        <w:rPr>
          <w:rFonts w:cs="Calibri"/>
          <w:sz w:val="24"/>
          <w:szCs w:val="24"/>
        </w:rPr>
        <w:t xml:space="preserve"> – We are concerned over the cost to provide additional treatment and hauling if the current landfill stops accepting our biosolids.</w:t>
      </w:r>
    </w:p>
    <w:p w:rsidR="00280706" w:rsidRDefault="00280706" w:rsidP="00EF22AE">
      <w:pPr>
        <w:pStyle w:val="ListParagraph"/>
        <w:spacing w:after="0" w:line="240" w:lineRule="auto"/>
        <w:ind w:left="0"/>
        <w:jc w:val="both"/>
      </w:pPr>
    </w:p>
    <w:p w:rsidR="002D2692" w:rsidRDefault="002D2692" w:rsidP="00EE7151">
      <w:pPr>
        <w:spacing w:after="0" w:line="240" w:lineRule="auto"/>
        <w:ind w:left="2160" w:firstLine="720"/>
        <w:rPr>
          <w:b/>
          <w:u w:val="single"/>
        </w:rPr>
      </w:pPr>
    </w:p>
    <w:p w:rsidR="00027900" w:rsidRPr="00EF22AE" w:rsidRDefault="00EE7151" w:rsidP="00834D30">
      <w:pPr>
        <w:spacing w:after="0" w:line="240" w:lineRule="auto"/>
        <w:ind w:left="2160" w:firstLine="720"/>
        <w:rPr>
          <w:b/>
          <w:sz w:val="24"/>
          <w:szCs w:val="24"/>
          <w:u w:val="single"/>
        </w:rPr>
      </w:pPr>
      <w:r w:rsidRPr="00EF22AE">
        <w:rPr>
          <w:b/>
          <w:sz w:val="24"/>
          <w:szCs w:val="24"/>
          <w:u w:val="single"/>
        </w:rPr>
        <w:t>Summary Table</w:t>
      </w:r>
      <w:r w:rsidR="00084F55" w:rsidRPr="00EF22AE">
        <w:rPr>
          <w:b/>
          <w:sz w:val="24"/>
          <w:szCs w:val="24"/>
          <w:u w:val="single"/>
        </w:rPr>
        <w:t xml:space="preserve"> </w:t>
      </w:r>
      <w:r w:rsidR="00D41B53">
        <w:rPr>
          <w:b/>
          <w:sz w:val="24"/>
          <w:szCs w:val="24"/>
          <w:u w:val="single"/>
        </w:rPr>
        <w:t>6</w:t>
      </w:r>
    </w:p>
    <w:p w:rsidR="007672AE" w:rsidRPr="00EF22AE" w:rsidRDefault="007672AE" w:rsidP="00257031">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2343"/>
        <w:gridCol w:w="2160"/>
      </w:tblGrid>
      <w:tr w:rsidR="003D40F9" w:rsidTr="00EF22AE">
        <w:tc>
          <w:tcPr>
            <w:tcW w:w="0" w:type="auto"/>
            <w:shd w:val="clear" w:color="auto" w:fill="auto"/>
          </w:tcPr>
          <w:p w:rsidR="003D40F9" w:rsidRPr="00234063" w:rsidRDefault="003D40F9" w:rsidP="00EF22AE">
            <w:pPr>
              <w:jc w:val="center"/>
              <w:rPr>
                <w:b/>
              </w:rPr>
            </w:pPr>
            <w:r w:rsidRPr="00234063">
              <w:rPr>
                <w:b/>
              </w:rPr>
              <w:t>Agencies 5-Year Biosolids Disposal Plans</w:t>
            </w:r>
          </w:p>
        </w:tc>
        <w:tc>
          <w:tcPr>
            <w:tcW w:w="2343" w:type="dxa"/>
            <w:shd w:val="clear" w:color="auto" w:fill="auto"/>
          </w:tcPr>
          <w:p w:rsidR="003D40F9" w:rsidRPr="00234063" w:rsidRDefault="003D40F9" w:rsidP="00EF22AE">
            <w:pPr>
              <w:jc w:val="center"/>
              <w:rPr>
                <w:b/>
              </w:rPr>
            </w:pPr>
            <w:r>
              <w:rPr>
                <w:b/>
              </w:rPr>
              <w:t>Reported in 2010</w:t>
            </w:r>
          </w:p>
        </w:tc>
        <w:tc>
          <w:tcPr>
            <w:tcW w:w="2160" w:type="dxa"/>
          </w:tcPr>
          <w:p w:rsidR="003D40F9" w:rsidRPr="00234063" w:rsidRDefault="003D40F9" w:rsidP="00EF22AE">
            <w:pPr>
              <w:jc w:val="center"/>
              <w:rPr>
                <w:b/>
              </w:rPr>
            </w:pPr>
            <w:r>
              <w:rPr>
                <w:b/>
              </w:rPr>
              <w:t>Reported in 2012</w:t>
            </w:r>
          </w:p>
        </w:tc>
      </w:tr>
      <w:tr w:rsidR="003D40F9" w:rsidTr="00EF22AE">
        <w:tc>
          <w:tcPr>
            <w:tcW w:w="0" w:type="auto"/>
            <w:shd w:val="clear" w:color="auto" w:fill="auto"/>
          </w:tcPr>
          <w:p w:rsidR="003D40F9" w:rsidRDefault="003D40F9">
            <w:r>
              <w:t>Composting</w:t>
            </w:r>
          </w:p>
        </w:tc>
        <w:tc>
          <w:tcPr>
            <w:tcW w:w="2343" w:type="dxa"/>
            <w:shd w:val="clear" w:color="auto" w:fill="auto"/>
          </w:tcPr>
          <w:p w:rsidR="003D40F9" w:rsidRDefault="003D40F9" w:rsidP="00234063">
            <w:pPr>
              <w:jc w:val="center"/>
            </w:pPr>
            <w:r>
              <w:t>9</w:t>
            </w:r>
          </w:p>
        </w:tc>
        <w:tc>
          <w:tcPr>
            <w:tcW w:w="2160" w:type="dxa"/>
          </w:tcPr>
          <w:p w:rsidR="003D40F9" w:rsidRDefault="00A66D67" w:rsidP="00234063">
            <w:pPr>
              <w:jc w:val="center"/>
            </w:pPr>
            <w:r>
              <w:t>12</w:t>
            </w:r>
          </w:p>
        </w:tc>
      </w:tr>
      <w:tr w:rsidR="003D40F9" w:rsidTr="00EF22AE">
        <w:tc>
          <w:tcPr>
            <w:tcW w:w="0" w:type="auto"/>
            <w:shd w:val="clear" w:color="auto" w:fill="auto"/>
          </w:tcPr>
          <w:p w:rsidR="003D40F9" w:rsidRDefault="003D40F9">
            <w:r>
              <w:t>Heat Drying/Pelletizing</w:t>
            </w:r>
          </w:p>
        </w:tc>
        <w:tc>
          <w:tcPr>
            <w:tcW w:w="2343" w:type="dxa"/>
            <w:shd w:val="clear" w:color="auto" w:fill="auto"/>
          </w:tcPr>
          <w:p w:rsidR="003D40F9" w:rsidRDefault="003D40F9" w:rsidP="00234063">
            <w:pPr>
              <w:jc w:val="center"/>
            </w:pPr>
            <w:r>
              <w:t>2</w:t>
            </w:r>
          </w:p>
        </w:tc>
        <w:tc>
          <w:tcPr>
            <w:tcW w:w="2160" w:type="dxa"/>
          </w:tcPr>
          <w:p w:rsidR="003D40F9" w:rsidRDefault="00A66D67" w:rsidP="00234063">
            <w:pPr>
              <w:jc w:val="center"/>
            </w:pPr>
            <w:r>
              <w:t>1</w:t>
            </w:r>
          </w:p>
        </w:tc>
      </w:tr>
      <w:tr w:rsidR="003D40F9" w:rsidTr="00EF22AE">
        <w:tc>
          <w:tcPr>
            <w:tcW w:w="0" w:type="auto"/>
            <w:shd w:val="clear" w:color="auto" w:fill="auto"/>
          </w:tcPr>
          <w:p w:rsidR="003D40F9" w:rsidRDefault="003D40F9">
            <w:r>
              <w:t>Gasification/Energy Production</w:t>
            </w:r>
          </w:p>
        </w:tc>
        <w:tc>
          <w:tcPr>
            <w:tcW w:w="2343" w:type="dxa"/>
            <w:shd w:val="clear" w:color="auto" w:fill="auto"/>
          </w:tcPr>
          <w:p w:rsidR="003D40F9" w:rsidRDefault="003D40F9" w:rsidP="00234063">
            <w:pPr>
              <w:jc w:val="center"/>
            </w:pPr>
            <w:r>
              <w:t>3</w:t>
            </w:r>
          </w:p>
        </w:tc>
        <w:tc>
          <w:tcPr>
            <w:tcW w:w="2160" w:type="dxa"/>
          </w:tcPr>
          <w:p w:rsidR="003D40F9" w:rsidRDefault="00A66D67" w:rsidP="00234063">
            <w:pPr>
              <w:jc w:val="center"/>
            </w:pPr>
            <w:r>
              <w:t>0</w:t>
            </w:r>
          </w:p>
        </w:tc>
      </w:tr>
      <w:tr w:rsidR="003D40F9" w:rsidTr="00EF22AE">
        <w:tc>
          <w:tcPr>
            <w:tcW w:w="0" w:type="auto"/>
            <w:shd w:val="clear" w:color="auto" w:fill="auto"/>
          </w:tcPr>
          <w:p w:rsidR="003D40F9" w:rsidRDefault="003D40F9">
            <w:r>
              <w:t>Evaluation of Class A Certification</w:t>
            </w:r>
          </w:p>
        </w:tc>
        <w:tc>
          <w:tcPr>
            <w:tcW w:w="2343" w:type="dxa"/>
            <w:shd w:val="clear" w:color="auto" w:fill="auto"/>
          </w:tcPr>
          <w:p w:rsidR="003D40F9" w:rsidRDefault="003D40F9" w:rsidP="00234063">
            <w:pPr>
              <w:jc w:val="center"/>
            </w:pPr>
            <w:r>
              <w:t>2</w:t>
            </w:r>
          </w:p>
        </w:tc>
        <w:tc>
          <w:tcPr>
            <w:tcW w:w="2160" w:type="dxa"/>
          </w:tcPr>
          <w:p w:rsidR="003D40F9" w:rsidRDefault="00A66D67" w:rsidP="00234063">
            <w:pPr>
              <w:jc w:val="center"/>
            </w:pPr>
            <w:r>
              <w:t>0</w:t>
            </w:r>
          </w:p>
        </w:tc>
      </w:tr>
      <w:tr w:rsidR="003D40F9" w:rsidTr="00EF22AE">
        <w:tc>
          <w:tcPr>
            <w:tcW w:w="0" w:type="auto"/>
            <w:shd w:val="clear" w:color="auto" w:fill="auto"/>
          </w:tcPr>
          <w:p w:rsidR="003D40F9" w:rsidRDefault="003D40F9">
            <w:r>
              <w:t>New Undetermined Alternatives</w:t>
            </w:r>
          </w:p>
        </w:tc>
        <w:tc>
          <w:tcPr>
            <w:tcW w:w="2343" w:type="dxa"/>
            <w:shd w:val="clear" w:color="auto" w:fill="auto"/>
          </w:tcPr>
          <w:p w:rsidR="003D40F9" w:rsidRDefault="003D40F9" w:rsidP="00234063">
            <w:pPr>
              <w:jc w:val="center"/>
            </w:pPr>
            <w:r>
              <w:t>1</w:t>
            </w:r>
          </w:p>
        </w:tc>
        <w:tc>
          <w:tcPr>
            <w:tcW w:w="2160" w:type="dxa"/>
          </w:tcPr>
          <w:p w:rsidR="003D40F9" w:rsidRDefault="00A66D67" w:rsidP="00234063">
            <w:pPr>
              <w:jc w:val="center"/>
            </w:pPr>
            <w:r>
              <w:t>4</w:t>
            </w:r>
          </w:p>
        </w:tc>
      </w:tr>
      <w:tr w:rsidR="003D40F9" w:rsidTr="00EF22AE">
        <w:tc>
          <w:tcPr>
            <w:tcW w:w="0" w:type="auto"/>
            <w:shd w:val="clear" w:color="auto" w:fill="auto"/>
          </w:tcPr>
          <w:p w:rsidR="003D40F9" w:rsidRDefault="003D40F9">
            <w:r>
              <w:t>Daily Landfill Cover</w:t>
            </w:r>
          </w:p>
        </w:tc>
        <w:tc>
          <w:tcPr>
            <w:tcW w:w="2343" w:type="dxa"/>
            <w:shd w:val="clear" w:color="auto" w:fill="auto"/>
          </w:tcPr>
          <w:p w:rsidR="003D40F9" w:rsidRDefault="003D40F9" w:rsidP="00234063">
            <w:pPr>
              <w:jc w:val="center"/>
            </w:pPr>
            <w:r>
              <w:t>3</w:t>
            </w:r>
          </w:p>
        </w:tc>
        <w:tc>
          <w:tcPr>
            <w:tcW w:w="2160" w:type="dxa"/>
          </w:tcPr>
          <w:p w:rsidR="003D40F9" w:rsidRDefault="00A66D67" w:rsidP="00234063">
            <w:pPr>
              <w:jc w:val="center"/>
            </w:pPr>
            <w:r>
              <w:t>2</w:t>
            </w:r>
          </w:p>
        </w:tc>
      </w:tr>
      <w:tr w:rsidR="003D40F9" w:rsidTr="00EF22AE">
        <w:tc>
          <w:tcPr>
            <w:tcW w:w="0" w:type="auto"/>
            <w:shd w:val="clear" w:color="auto" w:fill="auto"/>
          </w:tcPr>
          <w:p w:rsidR="003D40F9" w:rsidRPr="00277A42" w:rsidRDefault="003D40F9">
            <w:r w:rsidRPr="00277A42">
              <w:t>Deep Well Injection</w:t>
            </w:r>
          </w:p>
        </w:tc>
        <w:tc>
          <w:tcPr>
            <w:tcW w:w="2343" w:type="dxa"/>
            <w:shd w:val="clear" w:color="auto" w:fill="auto"/>
          </w:tcPr>
          <w:p w:rsidR="003D40F9" w:rsidRDefault="003D40F9" w:rsidP="00234063">
            <w:pPr>
              <w:jc w:val="center"/>
            </w:pPr>
            <w:r>
              <w:t>1</w:t>
            </w:r>
          </w:p>
        </w:tc>
        <w:tc>
          <w:tcPr>
            <w:tcW w:w="2160" w:type="dxa"/>
          </w:tcPr>
          <w:p w:rsidR="003D40F9" w:rsidRDefault="00A66D67" w:rsidP="00234063">
            <w:pPr>
              <w:jc w:val="center"/>
            </w:pPr>
            <w:r>
              <w:t>1</w:t>
            </w:r>
          </w:p>
        </w:tc>
      </w:tr>
      <w:tr w:rsidR="003D40F9" w:rsidTr="00EF22AE">
        <w:tc>
          <w:tcPr>
            <w:tcW w:w="0" w:type="auto"/>
            <w:shd w:val="clear" w:color="auto" w:fill="auto"/>
          </w:tcPr>
          <w:p w:rsidR="003D40F9" w:rsidRDefault="003D40F9">
            <w:r>
              <w:t>Incineration</w:t>
            </w:r>
          </w:p>
        </w:tc>
        <w:tc>
          <w:tcPr>
            <w:tcW w:w="2343" w:type="dxa"/>
            <w:shd w:val="clear" w:color="auto" w:fill="auto"/>
          </w:tcPr>
          <w:p w:rsidR="003D40F9" w:rsidRDefault="003D40F9" w:rsidP="00234063">
            <w:pPr>
              <w:jc w:val="center"/>
            </w:pPr>
            <w:r>
              <w:t>3</w:t>
            </w:r>
          </w:p>
        </w:tc>
        <w:tc>
          <w:tcPr>
            <w:tcW w:w="2160" w:type="dxa"/>
          </w:tcPr>
          <w:p w:rsidR="003D40F9" w:rsidRDefault="00A66D67" w:rsidP="00234063">
            <w:pPr>
              <w:jc w:val="center"/>
            </w:pPr>
            <w:r>
              <w:t>1</w:t>
            </w:r>
          </w:p>
        </w:tc>
      </w:tr>
      <w:tr w:rsidR="003D40F9" w:rsidTr="00EF22AE">
        <w:tc>
          <w:tcPr>
            <w:tcW w:w="0" w:type="auto"/>
            <w:shd w:val="clear" w:color="auto" w:fill="auto"/>
          </w:tcPr>
          <w:p w:rsidR="003D40F9" w:rsidRDefault="003D40F9">
            <w:r>
              <w:t>Land Application</w:t>
            </w:r>
          </w:p>
        </w:tc>
        <w:tc>
          <w:tcPr>
            <w:tcW w:w="2343" w:type="dxa"/>
            <w:shd w:val="clear" w:color="auto" w:fill="auto"/>
          </w:tcPr>
          <w:p w:rsidR="003D40F9" w:rsidRDefault="003D40F9" w:rsidP="00234063">
            <w:pPr>
              <w:jc w:val="center"/>
            </w:pPr>
            <w:r>
              <w:t>6</w:t>
            </w:r>
          </w:p>
        </w:tc>
        <w:tc>
          <w:tcPr>
            <w:tcW w:w="2160" w:type="dxa"/>
          </w:tcPr>
          <w:p w:rsidR="003D40F9" w:rsidRDefault="00A66D67" w:rsidP="00234063">
            <w:pPr>
              <w:jc w:val="center"/>
            </w:pPr>
            <w:r>
              <w:t>6</w:t>
            </w:r>
          </w:p>
        </w:tc>
      </w:tr>
      <w:tr w:rsidR="003D40F9" w:rsidTr="00EF22AE">
        <w:tc>
          <w:tcPr>
            <w:tcW w:w="0" w:type="auto"/>
            <w:shd w:val="clear" w:color="auto" w:fill="auto"/>
          </w:tcPr>
          <w:p w:rsidR="003D40F9" w:rsidRDefault="003D40F9" w:rsidP="00EE7151">
            <w:r>
              <w:t>Bio-fuel Production</w:t>
            </w:r>
          </w:p>
        </w:tc>
        <w:tc>
          <w:tcPr>
            <w:tcW w:w="2343" w:type="dxa"/>
            <w:shd w:val="clear" w:color="auto" w:fill="auto"/>
          </w:tcPr>
          <w:p w:rsidR="003D40F9" w:rsidRDefault="003D40F9" w:rsidP="00234063">
            <w:pPr>
              <w:jc w:val="center"/>
            </w:pPr>
            <w:r>
              <w:t>1</w:t>
            </w:r>
          </w:p>
        </w:tc>
        <w:tc>
          <w:tcPr>
            <w:tcW w:w="2160" w:type="dxa"/>
          </w:tcPr>
          <w:p w:rsidR="003D40F9" w:rsidRDefault="00A66D67" w:rsidP="00234063">
            <w:pPr>
              <w:jc w:val="center"/>
            </w:pPr>
            <w:r>
              <w:t>2</w:t>
            </w:r>
          </w:p>
        </w:tc>
      </w:tr>
      <w:tr w:rsidR="003D40F9" w:rsidTr="00EF22AE">
        <w:tc>
          <w:tcPr>
            <w:tcW w:w="0" w:type="auto"/>
            <w:shd w:val="clear" w:color="auto" w:fill="auto"/>
          </w:tcPr>
          <w:p w:rsidR="003D40F9" w:rsidRDefault="003D40F9" w:rsidP="00EE7151">
            <w:r>
              <w:t>Landfill</w:t>
            </w:r>
          </w:p>
        </w:tc>
        <w:tc>
          <w:tcPr>
            <w:tcW w:w="2343" w:type="dxa"/>
            <w:shd w:val="clear" w:color="auto" w:fill="auto"/>
          </w:tcPr>
          <w:p w:rsidR="003D40F9" w:rsidRDefault="003D40F9" w:rsidP="00234063">
            <w:pPr>
              <w:jc w:val="center"/>
            </w:pPr>
            <w:r>
              <w:t>4</w:t>
            </w:r>
          </w:p>
        </w:tc>
        <w:tc>
          <w:tcPr>
            <w:tcW w:w="2160" w:type="dxa"/>
          </w:tcPr>
          <w:p w:rsidR="003D40F9" w:rsidRDefault="00A66D67" w:rsidP="00234063">
            <w:pPr>
              <w:jc w:val="center"/>
            </w:pPr>
            <w:r>
              <w:t>8</w:t>
            </w:r>
          </w:p>
        </w:tc>
      </w:tr>
      <w:tr w:rsidR="003D40F9" w:rsidTr="003D40F9">
        <w:tc>
          <w:tcPr>
            <w:tcW w:w="0" w:type="auto"/>
            <w:shd w:val="clear" w:color="auto" w:fill="auto"/>
          </w:tcPr>
          <w:p w:rsidR="003D40F9" w:rsidRDefault="003D40F9" w:rsidP="00EE7151">
            <w:r>
              <w:t>Investigate Dewatering Options</w:t>
            </w:r>
          </w:p>
        </w:tc>
        <w:tc>
          <w:tcPr>
            <w:tcW w:w="2343" w:type="dxa"/>
            <w:shd w:val="clear" w:color="auto" w:fill="auto"/>
          </w:tcPr>
          <w:p w:rsidR="003D40F9" w:rsidRDefault="003D40F9" w:rsidP="00234063">
            <w:pPr>
              <w:jc w:val="center"/>
            </w:pPr>
          </w:p>
        </w:tc>
        <w:tc>
          <w:tcPr>
            <w:tcW w:w="2160" w:type="dxa"/>
          </w:tcPr>
          <w:p w:rsidR="003D40F9" w:rsidRDefault="00A66D67" w:rsidP="00234063">
            <w:pPr>
              <w:jc w:val="center"/>
            </w:pPr>
            <w:r>
              <w:t>1</w:t>
            </w:r>
          </w:p>
        </w:tc>
      </w:tr>
      <w:tr w:rsidR="003D40F9" w:rsidTr="003D40F9">
        <w:tc>
          <w:tcPr>
            <w:tcW w:w="0" w:type="auto"/>
            <w:shd w:val="clear" w:color="auto" w:fill="auto"/>
          </w:tcPr>
          <w:p w:rsidR="003D40F9" w:rsidRDefault="003D40F9" w:rsidP="00EE7151">
            <w:r>
              <w:t>Expand Market for Use of Pellets</w:t>
            </w:r>
          </w:p>
        </w:tc>
        <w:tc>
          <w:tcPr>
            <w:tcW w:w="2343" w:type="dxa"/>
            <w:shd w:val="clear" w:color="auto" w:fill="auto"/>
          </w:tcPr>
          <w:p w:rsidR="003D40F9" w:rsidRDefault="003D40F9" w:rsidP="00234063">
            <w:pPr>
              <w:jc w:val="center"/>
            </w:pPr>
          </w:p>
        </w:tc>
        <w:tc>
          <w:tcPr>
            <w:tcW w:w="2160" w:type="dxa"/>
          </w:tcPr>
          <w:p w:rsidR="003D40F9" w:rsidRDefault="00A66D67" w:rsidP="00234063">
            <w:pPr>
              <w:jc w:val="center"/>
            </w:pPr>
            <w:r>
              <w:t>1</w:t>
            </w:r>
          </w:p>
        </w:tc>
      </w:tr>
    </w:tbl>
    <w:p w:rsidR="0080357A" w:rsidRDefault="0080357A"/>
    <w:p w:rsidR="00985444" w:rsidRPr="00EF22AE" w:rsidRDefault="002D2692" w:rsidP="00EF22AE">
      <w:pPr>
        <w:ind w:left="720" w:hanging="720"/>
        <w:rPr>
          <w:b/>
          <w:i/>
          <w:sz w:val="28"/>
          <w:szCs w:val="28"/>
        </w:rPr>
      </w:pPr>
      <w:r>
        <w:br w:type="page"/>
      </w:r>
      <w:r w:rsidR="00141FB8" w:rsidRPr="00EF22AE">
        <w:rPr>
          <w:b/>
          <w:i/>
          <w:sz w:val="28"/>
          <w:szCs w:val="28"/>
        </w:rPr>
        <w:lastRenderedPageBreak/>
        <w:t>6.</w:t>
      </w:r>
      <w:r w:rsidR="00141FB8" w:rsidRPr="00EF22AE">
        <w:rPr>
          <w:b/>
          <w:i/>
          <w:sz w:val="28"/>
          <w:szCs w:val="28"/>
        </w:rPr>
        <w:tab/>
        <w:t>D</w:t>
      </w:r>
      <w:r w:rsidR="00985444" w:rsidRPr="00EF22AE">
        <w:rPr>
          <w:b/>
          <w:i/>
          <w:sz w:val="28"/>
          <w:szCs w:val="28"/>
        </w:rPr>
        <w:t xml:space="preserve">oes your agency directly market biosolids products </w:t>
      </w:r>
      <w:r w:rsidR="00280706" w:rsidRPr="00834D30">
        <w:rPr>
          <w:b/>
          <w:i/>
          <w:sz w:val="28"/>
          <w:szCs w:val="28"/>
        </w:rPr>
        <w:t>(e.g. compost, pelletized fuel)</w:t>
      </w:r>
      <w:r w:rsidR="00985444" w:rsidRPr="00EF22AE">
        <w:rPr>
          <w:b/>
          <w:i/>
          <w:sz w:val="28"/>
          <w:szCs w:val="28"/>
        </w:rPr>
        <w:t>?  If yes, what products?  Where are products sold?</w:t>
      </w:r>
    </w:p>
    <w:p w:rsidR="007000B6" w:rsidRDefault="007000B6" w:rsidP="00EF22AE">
      <w:pPr>
        <w:pStyle w:val="ListParagraph"/>
        <w:spacing w:after="0" w:line="240" w:lineRule="auto"/>
        <w:ind w:left="0"/>
        <w:jc w:val="both"/>
        <w:rPr>
          <w:b/>
        </w:rPr>
      </w:pPr>
    </w:p>
    <w:p w:rsidR="00523978" w:rsidRPr="00EF22AE" w:rsidRDefault="00523978" w:rsidP="00EF22AE">
      <w:pPr>
        <w:pStyle w:val="ListParagraph"/>
        <w:spacing w:after="0" w:line="240" w:lineRule="auto"/>
        <w:ind w:left="0"/>
        <w:jc w:val="both"/>
        <w:rPr>
          <w:rFonts w:cs="Calibri"/>
          <w:b/>
          <w:sz w:val="24"/>
          <w:szCs w:val="24"/>
        </w:rPr>
      </w:pPr>
      <w:r w:rsidRPr="00EF22AE">
        <w:rPr>
          <w:rFonts w:cs="Calibri"/>
          <w:b/>
          <w:sz w:val="24"/>
          <w:szCs w:val="24"/>
        </w:rPr>
        <w:t>Camarillo Sanitary District – No</w:t>
      </w:r>
    </w:p>
    <w:p w:rsidR="00164222" w:rsidRPr="00EF22AE" w:rsidRDefault="00164222" w:rsidP="00EF22AE">
      <w:pPr>
        <w:pStyle w:val="ListParagraph"/>
        <w:spacing w:after="0" w:line="240" w:lineRule="auto"/>
        <w:ind w:left="0"/>
        <w:jc w:val="both"/>
        <w:rPr>
          <w:rFonts w:cs="Calibri"/>
          <w:b/>
          <w:sz w:val="24"/>
          <w:szCs w:val="24"/>
        </w:rPr>
      </w:pPr>
    </w:p>
    <w:p w:rsidR="00523978" w:rsidRPr="00EF22AE" w:rsidRDefault="00164222" w:rsidP="00EF22AE">
      <w:pPr>
        <w:pStyle w:val="ListParagraph"/>
        <w:spacing w:after="0" w:line="240" w:lineRule="auto"/>
        <w:ind w:left="0"/>
        <w:jc w:val="both"/>
        <w:rPr>
          <w:rFonts w:cs="Calibri"/>
          <w:b/>
          <w:sz w:val="24"/>
          <w:szCs w:val="24"/>
        </w:rPr>
      </w:pPr>
      <w:r w:rsidRPr="00EF22AE">
        <w:rPr>
          <w:rFonts w:cs="Calibri"/>
          <w:b/>
          <w:sz w:val="24"/>
          <w:szCs w:val="24"/>
        </w:rPr>
        <w:t>City of Corona – No.</w:t>
      </w:r>
    </w:p>
    <w:p w:rsidR="00164222" w:rsidRPr="00EF22AE" w:rsidRDefault="00164222" w:rsidP="00EF22AE">
      <w:pPr>
        <w:pStyle w:val="ListParagraph"/>
        <w:spacing w:after="0" w:line="240" w:lineRule="auto"/>
        <w:ind w:left="0"/>
        <w:jc w:val="both"/>
        <w:rPr>
          <w:rFonts w:cs="Calibri"/>
          <w:b/>
          <w:sz w:val="24"/>
          <w:szCs w:val="24"/>
        </w:rPr>
      </w:pPr>
    </w:p>
    <w:p w:rsidR="00906D4D" w:rsidRPr="00EF22AE" w:rsidRDefault="00906D4D" w:rsidP="00EF22AE">
      <w:pPr>
        <w:pStyle w:val="ListParagraph"/>
        <w:spacing w:after="0" w:line="240" w:lineRule="auto"/>
        <w:ind w:left="0"/>
        <w:jc w:val="both"/>
        <w:rPr>
          <w:rFonts w:cs="Calibri"/>
          <w:sz w:val="24"/>
          <w:szCs w:val="24"/>
        </w:rPr>
      </w:pPr>
      <w:r w:rsidRPr="00EF22AE">
        <w:rPr>
          <w:rFonts w:cs="Calibri"/>
          <w:b/>
          <w:sz w:val="24"/>
          <w:szCs w:val="24"/>
        </w:rPr>
        <w:t>City of Riverside</w:t>
      </w:r>
      <w:r w:rsidRPr="00EF22AE">
        <w:rPr>
          <w:rFonts w:cs="Calibri"/>
          <w:sz w:val="24"/>
          <w:szCs w:val="24"/>
        </w:rPr>
        <w:t xml:space="preserve"> – No.</w:t>
      </w:r>
    </w:p>
    <w:p w:rsidR="008B1CDA" w:rsidRPr="00EF22AE" w:rsidRDefault="008B1CDA" w:rsidP="00EF22AE">
      <w:pPr>
        <w:pStyle w:val="ListParagraph"/>
        <w:spacing w:after="0" w:line="240" w:lineRule="auto"/>
        <w:ind w:left="0"/>
        <w:jc w:val="both"/>
        <w:rPr>
          <w:rFonts w:cs="Calibri"/>
          <w:sz w:val="24"/>
          <w:szCs w:val="24"/>
        </w:rPr>
      </w:pPr>
    </w:p>
    <w:p w:rsidR="0008562A" w:rsidRPr="00EF22AE" w:rsidRDefault="0008562A" w:rsidP="00EF22AE">
      <w:pPr>
        <w:pStyle w:val="ListParagraph"/>
        <w:spacing w:after="0" w:line="240" w:lineRule="auto"/>
        <w:ind w:left="0"/>
        <w:jc w:val="both"/>
        <w:rPr>
          <w:rFonts w:cs="Calibri"/>
          <w:sz w:val="24"/>
          <w:szCs w:val="24"/>
        </w:rPr>
      </w:pPr>
      <w:r w:rsidRPr="00EF22AE">
        <w:rPr>
          <w:rFonts w:cs="Calibri"/>
          <w:b/>
          <w:sz w:val="24"/>
          <w:szCs w:val="24"/>
        </w:rPr>
        <w:t>City of Los Angeles</w:t>
      </w:r>
      <w:r w:rsidRPr="00EF22AE">
        <w:rPr>
          <w:rFonts w:cs="Calibri"/>
          <w:sz w:val="24"/>
          <w:szCs w:val="24"/>
        </w:rPr>
        <w:t xml:space="preserve"> - No, during the past fiscal year we did not sell any compost.  However, in previous years the City of Los Angeles, Bureau of Sanitation was directly responsible for marketing and selling biosolids products (compost).</w:t>
      </w:r>
    </w:p>
    <w:p w:rsidR="008B1CDA" w:rsidRPr="00EF22AE" w:rsidRDefault="008B1CDA" w:rsidP="00EF22AE">
      <w:pPr>
        <w:pStyle w:val="ListParagraph"/>
        <w:spacing w:after="0" w:line="240" w:lineRule="auto"/>
        <w:ind w:left="0"/>
        <w:jc w:val="both"/>
        <w:rPr>
          <w:rFonts w:cs="Calibri"/>
          <w:sz w:val="24"/>
          <w:szCs w:val="24"/>
        </w:rPr>
      </w:pPr>
    </w:p>
    <w:p w:rsidR="004A1E04" w:rsidRPr="00EF22AE" w:rsidRDefault="004A1E04" w:rsidP="00EF22AE">
      <w:pPr>
        <w:pStyle w:val="ListParagraph"/>
        <w:spacing w:after="0" w:line="240" w:lineRule="auto"/>
        <w:ind w:left="0"/>
        <w:jc w:val="both"/>
        <w:rPr>
          <w:rFonts w:cs="Calibri"/>
          <w:sz w:val="24"/>
          <w:szCs w:val="24"/>
        </w:rPr>
      </w:pPr>
      <w:r w:rsidRPr="00EF22AE">
        <w:rPr>
          <w:rFonts w:cs="Calibri"/>
          <w:b/>
          <w:sz w:val="24"/>
          <w:szCs w:val="24"/>
        </w:rPr>
        <w:t>City of Santa Barbara</w:t>
      </w:r>
      <w:r w:rsidRPr="00EF22AE">
        <w:rPr>
          <w:rFonts w:cs="Calibri"/>
          <w:sz w:val="24"/>
          <w:szCs w:val="24"/>
        </w:rPr>
        <w:t xml:space="preserve"> – No.</w:t>
      </w:r>
    </w:p>
    <w:p w:rsidR="008B1CDA" w:rsidRPr="00EF22AE" w:rsidRDefault="008B1CDA" w:rsidP="00EF22AE">
      <w:pPr>
        <w:pStyle w:val="ListParagraph"/>
        <w:spacing w:after="0" w:line="240" w:lineRule="auto"/>
        <w:ind w:left="0"/>
        <w:jc w:val="both"/>
        <w:rPr>
          <w:rFonts w:cs="Calibri"/>
          <w:sz w:val="24"/>
          <w:szCs w:val="24"/>
        </w:rPr>
      </w:pPr>
    </w:p>
    <w:p w:rsidR="008B1CDA" w:rsidRPr="00EF22AE" w:rsidRDefault="008B1CDA" w:rsidP="00EF22AE">
      <w:pPr>
        <w:pStyle w:val="ListParagraph"/>
        <w:spacing w:after="0" w:line="240" w:lineRule="auto"/>
        <w:ind w:left="0"/>
        <w:jc w:val="both"/>
        <w:rPr>
          <w:rFonts w:cs="Calibri"/>
          <w:sz w:val="24"/>
          <w:szCs w:val="24"/>
        </w:rPr>
      </w:pPr>
      <w:r w:rsidRPr="00EF22AE">
        <w:rPr>
          <w:rFonts w:cs="Calibri"/>
          <w:b/>
          <w:sz w:val="24"/>
          <w:szCs w:val="24"/>
        </w:rPr>
        <w:t>Crestline Sanitation District</w:t>
      </w:r>
      <w:r w:rsidRPr="00EF22AE">
        <w:rPr>
          <w:rFonts w:cs="Calibri"/>
          <w:sz w:val="24"/>
          <w:szCs w:val="24"/>
        </w:rPr>
        <w:t xml:space="preserve"> – We do not.</w:t>
      </w:r>
    </w:p>
    <w:p w:rsidR="002103EC" w:rsidRPr="00EF22AE" w:rsidRDefault="002103EC" w:rsidP="00EF22AE">
      <w:pPr>
        <w:pStyle w:val="ListParagraph"/>
        <w:spacing w:after="0" w:line="240" w:lineRule="auto"/>
        <w:ind w:left="0"/>
        <w:jc w:val="both"/>
        <w:rPr>
          <w:rFonts w:cs="Calibri"/>
          <w:sz w:val="24"/>
          <w:szCs w:val="24"/>
        </w:rPr>
      </w:pPr>
    </w:p>
    <w:p w:rsidR="001B3F9A" w:rsidRPr="00EF22AE" w:rsidRDefault="001B3F9A" w:rsidP="00EF22AE">
      <w:pPr>
        <w:spacing w:after="0" w:line="240" w:lineRule="auto"/>
        <w:jc w:val="both"/>
        <w:rPr>
          <w:rFonts w:cs="Calibri"/>
          <w:sz w:val="24"/>
          <w:szCs w:val="24"/>
        </w:rPr>
      </w:pPr>
      <w:r w:rsidRPr="00EF22AE">
        <w:rPr>
          <w:rFonts w:cs="Calibri"/>
          <w:b/>
          <w:sz w:val="24"/>
          <w:szCs w:val="24"/>
        </w:rPr>
        <w:t>City of Santa Maria</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054C50" w:rsidRPr="00EF22AE" w:rsidRDefault="00054C50" w:rsidP="00EF22AE">
      <w:pPr>
        <w:spacing w:after="0" w:line="240" w:lineRule="auto"/>
        <w:jc w:val="both"/>
        <w:rPr>
          <w:rFonts w:cs="Calibri"/>
          <w:sz w:val="24"/>
          <w:szCs w:val="24"/>
        </w:rPr>
      </w:pPr>
      <w:r w:rsidRPr="00EF22AE">
        <w:rPr>
          <w:rFonts w:cs="Calibri"/>
          <w:b/>
          <w:sz w:val="24"/>
          <w:szCs w:val="24"/>
        </w:rPr>
        <w:t>City of Thousand Oaks</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1F442D" w:rsidRPr="00EF22AE" w:rsidRDefault="001F442D" w:rsidP="00EF22AE">
      <w:pPr>
        <w:spacing w:after="0" w:line="240" w:lineRule="auto"/>
        <w:jc w:val="both"/>
        <w:rPr>
          <w:rFonts w:cs="Calibri"/>
          <w:sz w:val="24"/>
          <w:szCs w:val="24"/>
        </w:rPr>
      </w:pPr>
      <w:r w:rsidRPr="00EF22AE">
        <w:rPr>
          <w:rFonts w:cs="Calibri"/>
          <w:b/>
          <w:sz w:val="24"/>
          <w:szCs w:val="24"/>
        </w:rPr>
        <w:t>City of Ventura</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8B1CDA" w:rsidRPr="00EF22AE" w:rsidRDefault="008B1CDA" w:rsidP="00EF22AE">
      <w:pPr>
        <w:spacing w:after="0" w:line="240" w:lineRule="auto"/>
        <w:jc w:val="both"/>
        <w:rPr>
          <w:rFonts w:cs="Calibri"/>
          <w:sz w:val="24"/>
          <w:szCs w:val="24"/>
        </w:rPr>
      </w:pPr>
      <w:r w:rsidRPr="00EF22AE">
        <w:rPr>
          <w:rFonts w:cs="Calibri"/>
          <w:b/>
          <w:sz w:val="24"/>
          <w:szCs w:val="24"/>
        </w:rPr>
        <w:t>Fairbanks Ranch CSD</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1F442D" w:rsidRPr="00EF22AE" w:rsidRDefault="00997333" w:rsidP="00EF22AE">
      <w:pPr>
        <w:spacing w:after="0" w:line="240" w:lineRule="auto"/>
        <w:jc w:val="both"/>
        <w:rPr>
          <w:rFonts w:cs="Calibri"/>
          <w:sz w:val="24"/>
          <w:szCs w:val="24"/>
        </w:rPr>
      </w:pPr>
      <w:r w:rsidRPr="00EF22AE">
        <w:rPr>
          <w:rFonts w:cs="Calibri"/>
          <w:b/>
          <w:sz w:val="24"/>
          <w:szCs w:val="24"/>
        </w:rPr>
        <w:t>Goleta Sanitary District</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706820" w:rsidRPr="00EF22AE" w:rsidRDefault="00706820" w:rsidP="00EF22AE">
      <w:pPr>
        <w:spacing w:after="0" w:line="240" w:lineRule="auto"/>
        <w:jc w:val="both"/>
        <w:rPr>
          <w:rFonts w:cs="Calibri"/>
          <w:sz w:val="24"/>
          <w:szCs w:val="24"/>
        </w:rPr>
      </w:pPr>
      <w:r w:rsidRPr="00EF22AE">
        <w:rPr>
          <w:rFonts w:cs="Calibri"/>
          <w:b/>
          <w:sz w:val="24"/>
          <w:szCs w:val="24"/>
        </w:rPr>
        <w:t>Eastern Municipal Water District</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8B1CDA" w:rsidRPr="00EF22AE" w:rsidRDefault="008B1CDA" w:rsidP="00EF22AE">
      <w:pPr>
        <w:spacing w:after="0" w:line="240" w:lineRule="auto"/>
        <w:jc w:val="both"/>
        <w:rPr>
          <w:rFonts w:cs="Calibri"/>
          <w:b/>
          <w:sz w:val="24"/>
          <w:szCs w:val="24"/>
        </w:rPr>
      </w:pPr>
      <w:r w:rsidRPr="00EF22AE">
        <w:rPr>
          <w:rFonts w:cs="Calibri"/>
          <w:b/>
          <w:sz w:val="24"/>
          <w:szCs w:val="24"/>
        </w:rPr>
        <w:t xml:space="preserve">Encina JPA – </w:t>
      </w:r>
    </w:p>
    <w:p w:rsidR="008B1CDA" w:rsidRPr="00EF22AE" w:rsidRDefault="008B1CDA" w:rsidP="00EF22AE">
      <w:pPr>
        <w:spacing w:after="0" w:line="240" w:lineRule="auto"/>
        <w:ind w:firstLine="360"/>
        <w:jc w:val="both"/>
        <w:rPr>
          <w:rFonts w:cs="Calibri"/>
          <w:sz w:val="24"/>
          <w:szCs w:val="24"/>
        </w:rPr>
      </w:pPr>
      <w:r w:rsidRPr="00EF22AE">
        <w:rPr>
          <w:rFonts w:cs="Calibri"/>
          <w:sz w:val="24"/>
          <w:szCs w:val="24"/>
        </w:rPr>
        <w:t>•</w:t>
      </w:r>
      <w:r w:rsidRPr="00EF22AE">
        <w:rPr>
          <w:rFonts w:cs="Calibri"/>
          <w:sz w:val="24"/>
          <w:szCs w:val="24"/>
        </w:rPr>
        <w:tab/>
        <w:t>Pellets sold as fuel to cement manufacturer.</w:t>
      </w:r>
    </w:p>
    <w:p w:rsidR="008B1CDA" w:rsidRPr="00EF22AE" w:rsidRDefault="008B1CDA" w:rsidP="00EF22AE">
      <w:pPr>
        <w:spacing w:after="0" w:line="240" w:lineRule="auto"/>
        <w:ind w:firstLine="360"/>
        <w:jc w:val="both"/>
        <w:rPr>
          <w:rFonts w:cs="Calibri"/>
          <w:sz w:val="24"/>
          <w:szCs w:val="24"/>
        </w:rPr>
      </w:pPr>
      <w:r w:rsidRPr="00EF22AE">
        <w:rPr>
          <w:rFonts w:cs="Calibri"/>
          <w:sz w:val="24"/>
          <w:szCs w:val="24"/>
        </w:rPr>
        <w:t>•</w:t>
      </w:r>
      <w:r w:rsidRPr="00EF22AE">
        <w:rPr>
          <w:rFonts w:cs="Calibri"/>
          <w:sz w:val="24"/>
          <w:szCs w:val="24"/>
        </w:rPr>
        <w:tab/>
        <w:t>Pellets sold as fertilizer @ $25/ton.</w:t>
      </w:r>
    </w:p>
    <w:p w:rsidR="008B1CDA" w:rsidRPr="00EF22AE" w:rsidRDefault="008B1CDA" w:rsidP="00EF22AE">
      <w:pPr>
        <w:spacing w:after="0" w:line="240" w:lineRule="auto"/>
        <w:ind w:firstLine="360"/>
        <w:jc w:val="both"/>
        <w:rPr>
          <w:rFonts w:cs="Calibri"/>
          <w:sz w:val="24"/>
          <w:szCs w:val="24"/>
        </w:rPr>
      </w:pPr>
      <w:r w:rsidRPr="00EF22AE">
        <w:rPr>
          <w:rFonts w:cs="Calibri"/>
          <w:sz w:val="24"/>
          <w:szCs w:val="24"/>
        </w:rPr>
        <w:t>•</w:t>
      </w:r>
      <w:r w:rsidRPr="00EF22AE">
        <w:rPr>
          <w:rFonts w:cs="Calibri"/>
          <w:sz w:val="24"/>
          <w:szCs w:val="24"/>
        </w:rPr>
        <w:tab/>
        <w:t>Marketing in-house for fertilizer pellets.</w:t>
      </w:r>
    </w:p>
    <w:p w:rsidR="002103EC" w:rsidRPr="00EF22AE" w:rsidRDefault="002103EC" w:rsidP="00EF22AE">
      <w:pPr>
        <w:spacing w:after="0" w:line="240" w:lineRule="auto"/>
        <w:jc w:val="both"/>
        <w:rPr>
          <w:rFonts w:cs="Calibri"/>
          <w:sz w:val="24"/>
          <w:szCs w:val="24"/>
        </w:rPr>
      </w:pPr>
    </w:p>
    <w:p w:rsidR="00471445" w:rsidRPr="00EF22AE" w:rsidRDefault="00471445" w:rsidP="00EF22AE">
      <w:pPr>
        <w:tabs>
          <w:tab w:val="left" w:pos="540"/>
        </w:tabs>
        <w:spacing w:after="0" w:line="240" w:lineRule="auto"/>
        <w:jc w:val="both"/>
        <w:rPr>
          <w:rFonts w:cs="Calibri"/>
          <w:sz w:val="24"/>
          <w:szCs w:val="24"/>
        </w:rPr>
      </w:pPr>
      <w:r w:rsidRPr="00EF22AE">
        <w:rPr>
          <w:rFonts w:cs="Calibri"/>
          <w:b/>
          <w:sz w:val="24"/>
          <w:szCs w:val="24"/>
        </w:rPr>
        <w:t>I</w:t>
      </w:r>
      <w:r w:rsidR="008B1CDA" w:rsidRPr="00EF22AE">
        <w:rPr>
          <w:rFonts w:cs="Calibri"/>
          <w:b/>
          <w:sz w:val="24"/>
          <w:szCs w:val="24"/>
        </w:rPr>
        <w:t>nland Empire Utilities Agency</w:t>
      </w:r>
      <w:r w:rsidRPr="00EF22AE">
        <w:rPr>
          <w:rFonts w:cs="Calibri"/>
          <w:sz w:val="24"/>
          <w:szCs w:val="24"/>
        </w:rPr>
        <w:t xml:space="preserve"> </w:t>
      </w:r>
      <w:r w:rsidR="008B1CDA" w:rsidRPr="00EF22AE">
        <w:rPr>
          <w:rFonts w:cs="Calibri"/>
          <w:sz w:val="24"/>
          <w:szCs w:val="24"/>
        </w:rPr>
        <w:t>– T</w:t>
      </w:r>
      <w:r w:rsidRPr="00EF22AE">
        <w:rPr>
          <w:rFonts w:cs="Calibri"/>
          <w:sz w:val="24"/>
          <w:szCs w:val="24"/>
        </w:rPr>
        <w:t>he Agency operates a 200,000 wt/y composting facility in partnership with LACSD  producing 240,000 cyds of compost per year.</w:t>
      </w:r>
      <w:r w:rsidR="00A66D67" w:rsidRPr="00EF22AE">
        <w:rPr>
          <w:rFonts w:cs="Calibri"/>
          <w:sz w:val="24"/>
          <w:szCs w:val="24"/>
        </w:rPr>
        <w:t xml:space="preserve"> </w:t>
      </w:r>
      <w:r w:rsidRPr="00EF22AE">
        <w:rPr>
          <w:rFonts w:cs="Calibri"/>
          <w:sz w:val="24"/>
          <w:szCs w:val="24"/>
        </w:rPr>
        <w:t xml:space="preserve"> Products are sold locally into turf and landscape projects as a soil amendment or topdressing</w:t>
      </w:r>
      <w:r w:rsidR="00106DE0" w:rsidRPr="00EF22AE">
        <w:rPr>
          <w:rFonts w:cs="Calibri"/>
          <w:sz w:val="24"/>
          <w:szCs w:val="24"/>
        </w:rPr>
        <w:t>.</w:t>
      </w:r>
    </w:p>
    <w:p w:rsidR="00141FB8" w:rsidRPr="00EF22AE" w:rsidRDefault="00141FB8" w:rsidP="00EF22AE">
      <w:pPr>
        <w:tabs>
          <w:tab w:val="left" w:pos="540"/>
        </w:tabs>
        <w:spacing w:after="0" w:line="240" w:lineRule="auto"/>
        <w:jc w:val="both"/>
        <w:rPr>
          <w:rFonts w:cs="Calibri"/>
          <w:b/>
          <w:sz w:val="24"/>
          <w:szCs w:val="24"/>
        </w:rPr>
      </w:pPr>
    </w:p>
    <w:p w:rsidR="00106DE0" w:rsidRPr="00EF22AE" w:rsidRDefault="008B1CDA" w:rsidP="00EF22AE">
      <w:pPr>
        <w:tabs>
          <w:tab w:val="left" w:pos="540"/>
        </w:tabs>
        <w:spacing w:after="0" w:line="240" w:lineRule="auto"/>
        <w:jc w:val="both"/>
        <w:rPr>
          <w:rFonts w:cs="Calibri"/>
          <w:sz w:val="24"/>
          <w:szCs w:val="24"/>
        </w:rPr>
      </w:pPr>
      <w:r w:rsidRPr="00EF22AE">
        <w:rPr>
          <w:rFonts w:cs="Calibri"/>
          <w:b/>
          <w:sz w:val="24"/>
          <w:szCs w:val="24"/>
        </w:rPr>
        <w:t>Los Angeles County Sanitiation Districts</w:t>
      </w:r>
      <w:r w:rsidR="00106DE0" w:rsidRPr="00EF22AE">
        <w:rPr>
          <w:rFonts w:cs="Calibri"/>
          <w:sz w:val="24"/>
          <w:szCs w:val="24"/>
        </w:rPr>
        <w:t xml:space="preserve"> - At the Inland Empire Regional Composting Facility (IERCF), the finished compost is screened and marketed as a soil amendment.  Some buyers use or sell the product in bulk.  Others mix the compost with the other </w:t>
      </w:r>
      <w:r w:rsidR="00106DE0" w:rsidRPr="00EF22AE">
        <w:rPr>
          <w:rFonts w:cs="Calibri"/>
          <w:sz w:val="24"/>
          <w:szCs w:val="24"/>
        </w:rPr>
        <w:lastRenderedPageBreak/>
        <w:t>materials and sell the resulting product in retail bags or bulk.  In addition, LACSD is constructing a composting facility in Kings County (Westlake Farms Composting Facility) that will manufacture and provide biosolids compost to a contract farmer that will apply the compost on an adjacent 14,000 acres.  The anticipated startup date for the Westlake Farms Composting Facility is in the summer of 2013.</w:t>
      </w:r>
    </w:p>
    <w:p w:rsidR="00816B73" w:rsidRPr="009F5C85" w:rsidRDefault="00816B73" w:rsidP="00EF22AE">
      <w:pPr>
        <w:tabs>
          <w:tab w:val="left" w:pos="540"/>
        </w:tabs>
        <w:spacing w:after="0" w:line="240" w:lineRule="auto"/>
        <w:jc w:val="both"/>
        <w:rPr>
          <w:rFonts w:cs="Calibri"/>
          <w:b/>
          <w:sz w:val="24"/>
          <w:szCs w:val="24"/>
        </w:rPr>
      </w:pPr>
    </w:p>
    <w:p w:rsidR="00297E9C" w:rsidRPr="00EF22AE" w:rsidRDefault="00297E9C" w:rsidP="00EF22AE">
      <w:pPr>
        <w:tabs>
          <w:tab w:val="left" w:pos="540"/>
        </w:tabs>
        <w:spacing w:after="0" w:line="240" w:lineRule="auto"/>
        <w:jc w:val="both"/>
        <w:rPr>
          <w:rFonts w:cs="Calibri"/>
          <w:sz w:val="24"/>
          <w:szCs w:val="24"/>
        </w:rPr>
      </w:pPr>
      <w:r w:rsidRPr="00EF22AE">
        <w:rPr>
          <w:rFonts w:cs="Calibri"/>
          <w:b/>
          <w:sz w:val="24"/>
          <w:szCs w:val="24"/>
        </w:rPr>
        <w:t>Ojai Valley Sanitary District</w:t>
      </w:r>
      <w:r w:rsidRPr="00EF22AE">
        <w:rPr>
          <w:rFonts w:cs="Calibri"/>
          <w:sz w:val="24"/>
          <w:szCs w:val="24"/>
        </w:rPr>
        <w:t xml:space="preserve"> </w:t>
      </w:r>
      <w:r w:rsidR="00EB01E2" w:rsidRPr="00EF22AE">
        <w:rPr>
          <w:rFonts w:cs="Calibri"/>
          <w:sz w:val="24"/>
          <w:szCs w:val="24"/>
        </w:rPr>
        <w:t>–</w:t>
      </w:r>
      <w:r w:rsidRPr="00EF22AE">
        <w:rPr>
          <w:rFonts w:cs="Calibri"/>
          <w:sz w:val="24"/>
          <w:szCs w:val="24"/>
        </w:rPr>
        <w:t xml:space="preserve"> </w:t>
      </w:r>
      <w:r w:rsidR="00EB01E2" w:rsidRPr="00EF22AE">
        <w:rPr>
          <w:rFonts w:cs="Calibri"/>
          <w:sz w:val="24"/>
          <w:szCs w:val="24"/>
        </w:rPr>
        <w:t xml:space="preserve">No. </w:t>
      </w:r>
      <w:r w:rsidR="00280706" w:rsidRPr="00EF22AE">
        <w:rPr>
          <w:rFonts w:cs="Calibri"/>
          <w:sz w:val="24"/>
          <w:szCs w:val="24"/>
        </w:rPr>
        <w:t xml:space="preserve"> </w:t>
      </w:r>
      <w:r w:rsidR="00EB01E2" w:rsidRPr="00EF22AE">
        <w:rPr>
          <w:rFonts w:cs="Calibri"/>
          <w:sz w:val="24"/>
          <w:szCs w:val="24"/>
        </w:rPr>
        <w:t>We have a give-away program.</w:t>
      </w:r>
    </w:p>
    <w:p w:rsidR="002103EC" w:rsidRPr="00EF22AE" w:rsidRDefault="002103EC" w:rsidP="00EF22AE">
      <w:pPr>
        <w:tabs>
          <w:tab w:val="left" w:pos="540"/>
        </w:tabs>
        <w:spacing w:after="0" w:line="240" w:lineRule="auto"/>
        <w:jc w:val="both"/>
        <w:rPr>
          <w:rFonts w:cs="Calibri"/>
          <w:sz w:val="24"/>
          <w:szCs w:val="24"/>
        </w:rPr>
      </w:pPr>
    </w:p>
    <w:p w:rsidR="008B1CDA" w:rsidRPr="00EF22AE" w:rsidRDefault="008B1CDA" w:rsidP="00EF22AE">
      <w:pPr>
        <w:tabs>
          <w:tab w:val="left" w:pos="540"/>
        </w:tabs>
        <w:spacing w:after="0" w:line="240" w:lineRule="auto"/>
        <w:jc w:val="both"/>
        <w:rPr>
          <w:rFonts w:cs="Calibri"/>
          <w:sz w:val="24"/>
          <w:szCs w:val="24"/>
        </w:rPr>
      </w:pPr>
      <w:r w:rsidRPr="00EF22AE">
        <w:rPr>
          <w:rFonts w:cs="Calibri"/>
          <w:b/>
          <w:sz w:val="24"/>
          <w:szCs w:val="24"/>
        </w:rPr>
        <w:t>Orange County Sanitation District</w:t>
      </w:r>
      <w:r w:rsidRPr="00EF22AE">
        <w:rPr>
          <w:rFonts w:cs="Calibri"/>
          <w:sz w:val="24"/>
          <w:szCs w:val="24"/>
        </w:rPr>
        <w:t xml:space="preserve"> – No.</w:t>
      </w:r>
    </w:p>
    <w:p w:rsidR="002103EC" w:rsidRPr="00EF22AE" w:rsidRDefault="002103EC" w:rsidP="00EF22AE">
      <w:pPr>
        <w:tabs>
          <w:tab w:val="left" w:pos="540"/>
        </w:tabs>
        <w:spacing w:after="0" w:line="240" w:lineRule="auto"/>
        <w:jc w:val="both"/>
        <w:rPr>
          <w:rFonts w:cs="Calibri"/>
          <w:sz w:val="24"/>
          <w:szCs w:val="24"/>
        </w:rPr>
      </w:pPr>
    </w:p>
    <w:p w:rsidR="008B1CDA" w:rsidRPr="00EF22AE" w:rsidRDefault="008B1CDA" w:rsidP="00EF22AE">
      <w:pPr>
        <w:tabs>
          <w:tab w:val="left" w:pos="540"/>
        </w:tabs>
        <w:spacing w:after="0" w:line="240" w:lineRule="auto"/>
        <w:jc w:val="both"/>
        <w:rPr>
          <w:rFonts w:cs="Calibri"/>
          <w:sz w:val="24"/>
          <w:szCs w:val="24"/>
        </w:rPr>
      </w:pPr>
      <w:r w:rsidRPr="00EF22AE">
        <w:rPr>
          <w:rFonts w:cs="Calibri"/>
          <w:b/>
          <w:sz w:val="24"/>
          <w:szCs w:val="24"/>
        </w:rPr>
        <w:t>Rancho Santa Fe CSD</w:t>
      </w:r>
      <w:r w:rsidRPr="00EF22AE">
        <w:rPr>
          <w:rFonts w:cs="Calibri"/>
          <w:sz w:val="24"/>
          <w:szCs w:val="24"/>
        </w:rPr>
        <w:t xml:space="preserve"> – No.</w:t>
      </w:r>
    </w:p>
    <w:p w:rsidR="002103EC" w:rsidRPr="00EF22AE" w:rsidRDefault="002103EC" w:rsidP="00EF22AE">
      <w:pPr>
        <w:tabs>
          <w:tab w:val="left" w:pos="540"/>
        </w:tabs>
        <w:spacing w:after="0" w:line="240" w:lineRule="auto"/>
        <w:jc w:val="both"/>
        <w:rPr>
          <w:rFonts w:cs="Calibri"/>
          <w:sz w:val="24"/>
          <w:szCs w:val="24"/>
        </w:rPr>
      </w:pPr>
    </w:p>
    <w:p w:rsidR="008B1CDA" w:rsidRPr="00EF22AE" w:rsidRDefault="008B1CDA" w:rsidP="00EF22AE">
      <w:pPr>
        <w:tabs>
          <w:tab w:val="left" w:pos="540"/>
        </w:tabs>
        <w:spacing w:after="0" w:line="240" w:lineRule="auto"/>
        <w:jc w:val="both"/>
        <w:rPr>
          <w:rFonts w:cs="Calibri"/>
          <w:sz w:val="24"/>
          <w:szCs w:val="24"/>
        </w:rPr>
      </w:pPr>
      <w:r w:rsidRPr="00EF22AE">
        <w:rPr>
          <w:rFonts w:cs="Calibri"/>
          <w:b/>
          <w:sz w:val="24"/>
          <w:szCs w:val="24"/>
        </w:rPr>
        <w:t>San Elijo JPA</w:t>
      </w:r>
      <w:r w:rsidRPr="00EF22AE">
        <w:rPr>
          <w:rFonts w:cs="Calibri"/>
          <w:sz w:val="24"/>
          <w:szCs w:val="24"/>
        </w:rPr>
        <w:t xml:space="preserve"> – No.</w:t>
      </w:r>
    </w:p>
    <w:p w:rsidR="002103EC" w:rsidRPr="00EF22AE" w:rsidRDefault="002103EC" w:rsidP="00EF22AE">
      <w:pPr>
        <w:tabs>
          <w:tab w:val="left" w:pos="540"/>
        </w:tabs>
        <w:spacing w:after="0" w:line="240" w:lineRule="auto"/>
        <w:jc w:val="both"/>
        <w:rPr>
          <w:rFonts w:cs="Calibri"/>
          <w:sz w:val="24"/>
          <w:szCs w:val="24"/>
        </w:rPr>
      </w:pPr>
    </w:p>
    <w:p w:rsidR="00106DE0" w:rsidRPr="00EF22AE" w:rsidRDefault="00B917A1" w:rsidP="00EF22AE">
      <w:pPr>
        <w:tabs>
          <w:tab w:val="left" w:pos="540"/>
        </w:tabs>
        <w:spacing w:after="0" w:line="240" w:lineRule="auto"/>
        <w:jc w:val="both"/>
        <w:rPr>
          <w:rFonts w:cs="Calibri"/>
          <w:sz w:val="24"/>
          <w:szCs w:val="24"/>
        </w:rPr>
      </w:pPr>
      <w:r w:rsidRPr="00EF22AE">
        <w:rPr>
          <w:rFonts w:cs="Calibri"/>
          <w:b/>
          <w:sz w:val="24"/>
          <w:szCs w:val="24"/>
        </w:rPr>
        <w:t>S</w:t>
      </w:r>
      <w:r w:rsidR="009448F6" w:rsidRPr="00EF22AE">
        <w:rPr>
          <w:rFonts w:cs="Calibri"/>
          <w:b/>
          <w:sz w:val="24"/>
          <w:szCs w:val="24"/>
        </w:rPr>
        <w:t>outh Orange County Wastewater Authority</w:t>
      </w:r>
      <w:r w:rsidRPr="00EF22AE">
        <w:rPr>
          <w:rFonts w:cs="Calibri"/>
          <w:sz w:val="24"/>
          <w:szCs w:val="24"/>
        </w:rPr>
        <w:t>– No.</w:t>
      </w:r>
    </w:p>
    <w:p w:rsidR="002103EC" w:rsidRPr="00EF22AE" w:rsidRDefault="002103EC" w:rsidP="00EF22AE">
      <w:pPr>
        <w:tabs>
          <w:tab w:val="left" w:pos="540"/>
        </w:tabs>
        <w:spacing w:after="0" w:line="240" w:lineRule="auto"/>
        <w:jc w:val="both"/>
        <w:rPr>
          <w:rFonts w:cs="Calibri"/>
          <w:sz w:val="24"/>
          <w:szCs w:val="24"/>
        </w:rPr>
      </w:pPr>
    </w:p>
    <w:p w:rsidR="00985444" w:rsidRPr="00EF22AE" w:rsidRDefault="00D708C8" w:rsidP="00EF22AE">
      <w:pPr>
        <w:tabs>
          <w:tab w:val="left" w:pos="540"/>
        </w:tabs>
        <w:spacing w:after="0" w:line="240" w:lineRule="auto"/>
        <w:jc w:val="both"/>
        <w:rPr>
          <w:rFonts w:cs="Calibri"/>
          <w:sz w:val="24"/>
          <w:szCs w:val="24"/>
        </w:rPr>
      </w:pPr>
      <w:r w:rsidRPr="00EF22AE">
        <w:rPr>
          <w:rFonts w:cs="Calibri"/>
          <w:b/>
          <w:sz w:val="24"/>
          <w:szCs w:val="24"/>
        </w:rPr>
        <w:t>V</w:t>
      </w:r>
      <w:r w:rsidR="009448F6" w:rsidRPr="00EF22AE">
        <w:rPr>
          <w:rFonts w:cs="Calibri"/>
          <w:b/>
          <w:sz w:val="24"/>
          <w:szCs w:val="24"/>
        </w:rPr>
        <w:t>ictor Valley Regional Wastewater Authority</w:t>
      </w:r>
      <w:r w:rsidRPr="00EF22AE">
        <w:rPr>
          <w:rFonts w:cs="Calibri"/>
          <w:sz w:val="24"/>
          <w:szCs w:val="24"/>
        </w:rPr>
        <w:t xml:space="preserve"> </w:t>
      </w:r>
      <w:r w:rsidR="008B1CDA" w:rsidRPr="00EF22AE">
        <w:rPr>
          <w:rFonts w:cs="Calibri"/>
          <w:sz w:val="24"/>
          <w:szCs w:val="24"/>
        </w:rPr>
        <w:t>- D</w:t>
      </w:r>
      <w:r w:rsidRPr="00EF22AE">
        <w:rPr>
          <w:rFonts w:cs="Calibri"/>
          <w:sz w:val="24"/>
          <w:szCs w:val="24"/>
        </w:rPr>
        <w:t>oes not</w:t>
      </w:r>
      <w:r w:rsidR="002103EC" w:rsidRPr="00EF22AE">
        <w:rPr>
          <w:rFonts w:cs="Calibri"/>
          <w:sz w:val="24"/>
          <w:szCs w:val="24"/>
        </w:rPr>
        <w:t>.</w:t>
      </w:r>
    </w:p>
    <w:p w:rsidR="002103EC" w:rsidRPr="00EF22AE" w:rsidRDefault="002103EC" w:rsidP="00EF22AE">
      <w:pPr>
        <w:tabs>
          <w:tab w:val="left" w:pos="540"/>
        </w:tabs>
        <w:spacing w:after="0" w:line="240" w:lineRule="auto"/>
        <w:jc w:val="both"/>
        <w:rPr>
          <w:rFonts w:cs="Calibri"/>
          <w:sz w:val="24"/>
          <w:szCs w:val="24"/>
        </w:rPr>
      </w:pPr>
    </w:p>
    <w:p w:rsidR="008B1CDA" w:rsidRPr="00EF22AE" w:rsidRDefault="008B1CDA" w:rsidP="00EF22AE">
      <w:pPr>
        <w:tabs>
          <w:tab w:val="left" w:pos="540"/>
        </w:tabs>
        <w:spacing w:after="0" w:line="240" w:lineRule="auto"/>
        <w:jc w:val="both"/>
        <w:rPr>
          <w:rFonts w:cs="Calibri"/>
          <w:sz w:val="24"/>
          <w:szCs w:val="24"/>
        </w:rPr>
      </w:pPr>
      <w:r w:rsidRPr="00EF22AE">
        <w:rPr>
          <w:rFonts w:cs="Calibri"/>
          <w:b/>
          <w:sz w:val="24"/>
          <w:szCs w:val="24"/>
        </w:rPr>
        <w:t>Whispering Palms CSD</w:t>
      </w:r>
      <w:r w:rsidRPr="00EF22AE">
        <w:rPr>
          <w:rFonts w:cs="Calibri"/>
          <w:sz w:val="24"/>
          <w:szCs w:val="24"/>
        </w:rPr>
        <w:t xml:space="preserve"> – No.</w:t>
      </w:r>
    </w:p>
    <w:p w:rsidR="008B1CDA" w:rsidRPr="00EF22AE" w:rsidRDefault="008B1CDA" w:rsidP="00EF22AE">
      <w:pPr>
        <w:tabs>
          <w:tab w:val="left" w:pos="540"/>
        </w:tabs>
        <w:rPr>
          <w:rFonts w:cs="Calibri"/>
          <w:sz w:val="24"/>
          <w:szCs w:val="24"/>
        </w:rPr>
      </w:pPr>
    </w:p>
    <w:p w:rsidR="00280706" w:rsidRPr="00EF22AE" w:rsidRDefault="00280706" w:rsidP="00EF22AE">
      <w:pPr>
        <w:tabs>
          <w:tab w:val="left" w:pos="540"/>
        </w:tabs>
        <w:rPr>
          <w:rFonts w:cs="Calibri"/>
          <w:sz w:val="24"/>
          <w:szCs w:val="24"/>
        </w:rPr>
      </w:pPr>
    </w:p>
    <w:p w:rsidR="00985444" w:rsidRPr="00EF22AE" w:rsidRDefault="00141FB8" w:rsidP="00EF22AE">
      <w:pPr>
        <w:pStyle w:val="ListParagraph"/>
        <w:tabs>
          <w:tab w:val="left" w:pos="0"/>
        </w:tabs>
        <w:ind w:hanging="720"/>
        <w:rPr>
          <w:rFonts w:cs="Calibri"/>
          <w:sz w:val="24"/>
          <w:szCs w:val="24"/>
        </w:rPr>
      </w:pPr>
      <w:r w:rsidRPr="00A63C81">
        <w:rPr>
          <w:rFonts w:cs="Calibri"/>
          <w:b/>
          <w:i/>
          <w:sz w:val="24"/>
          <w:szCs w:val="24"/>
        </w:rPr>
        <w:t>7.</w:t>
      </w:r>
      <w:r w:rsidRPr="00A63C81">
        <w:rPr>
          <w:rFonts w:cs="Calibri"/>
          <w:b/>
          <w:i/>
          <w:sz w:val="24"/>
          <w:szCs w:val="24"/>
        </w:rPr>
        <w:tab/>
      </w:r>
      <w:r w:rsidR="00985444" w:rsidRPr="00AC4E43">
        <w:rPr>
          <w:rFonts w:cs="Calibri"/>
          <w:b/>
          <w:i/>
          <w:sz w:val="24"/>
          <w:szCs w:val="24"/>
        </w:rPr>
        <w:t>Does your agency utilize social media for biosolids o</w:t>
      </w:r>
      <w:r w:rsidR="00985444" w:rsidRPr="004F6EF6">
        <w:rPr>
          <w:rFonts w:cs="Calibri"/>
          <w:b/>
          <w:i/>
          <w:sz w:val="24"/>
          <w:szCs w:val="24"/>
        </w:rPr>
        <w:t>utreach/education?  If yes, what type (e.g. Facebook, Twitter, Youtube)?.</w:t>
      </w:r>
      <w:r w:rsidR="00985444" w:rsidRPr="00EF22AE">
        <w:rPr>
          <w:rFonts w:cs="Calibri"/>
          <w:sz w:val="24"/>
          <w:szCs w:val="24"/>
        </w:rPr>
        <w:t xml:space="preserve"> </w:t>
      </w:r>
    </w:p>
    <w:p w:rsidR="002103EC" w:rsidRPr="00EF22AE" w:rsidRDefault="002103EC" w:rsidP="00EF22AE">
      <w:pPr>
        <w:pStyle w:val="ListParagraph"/>
        <w:tabs>
          <w:tab w:val="left" w:pos="0"/>
        </w:tabs>
        <w:rPr>
          <w:rFonts w:cs="Calibri"/>
          <w:sz w:val="24"/>
          <w:szCs w:val="24"/>
        </w:rPr>
      </w:pPr>
    </w:p>
    <w:p w:rsidR="007000B6" w:rsidRPr="00EF22AE" w:rsidRDefault="00523978"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Camarillo Sanitary District</w:t>
      </w:r>
      <w:r w:rsidRPr="00EF22AE">
        <w:rPr>
          <w:rFonts w:cs="Calibri"/>
          <w:sz w:val="24"/>
          <w:szCs w:val="24"/>
        </w:rPr>
        <w:t xml:space="preserve"> – No</w:t>
      </w:r>
      <w:r w:rsidR="002103EC" w:rsidRPr="00EF22AE">
        <w:rPr>
          <w:rFonts w:cs="Calibri"/>
          <w:sz w:val="24"/>
          <w:szCs w:val="24"/>
        </w:rPr>
        <w:t>.</w:t>
      </w:r>
    </w:p>
    <w:p w:rsidR="00164222" w:rsidRPr="00EF22AE" w:rsidRDefault="00164222" w:rsidP="00EF22AE">
      <w:pPr>
        <w:pStyle w:val="ListParagraph"/>
        <w:tabs>
          <w:tab w:val="left" w:pos="0"/>
        </w:tabs>
        <w:spacing w:after="0" w:line="240" w:lineRule="auto"/>
        <w:ind w:left="0"/>
        <w:jc w:val="both"/>
        <w:rPr>
          <w:rFonts w:cs="Calibri"/>
          <w:sz w:val="24"/>
          <w:szCs w:val="24"/>
        </w:rPr>
      </w:pPr>
    </w:p>
    <w:p w:rsidR="00164222" w:rsidRPr="00EF22AE" w:rsidRDefault="00164222"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City of Corona</w:t>
      </w:r>
      <w:r w:rsidRPr="00EF22AE">
        <w:rPr>
          <w:rFonts w:cs="Calibri"/>
          <w:sz w:val="24"/>
          <w:szCs w:val="24"/>
        </w:rPr>
        <w:t xml:space="preserve"> – No.</w:t>
      </w:r>
    </w:p>
    <w:p w:rsidR="002103EC" w:rsidRPr="00EF22AE" w:rsidRDefault="002103EC" w:rsidP="00EF22AE">
      <w:pPr>
        <w:pStyle w:val="ListParagraph"/>
        <w:tabs>
          <w:tab w:val="left" w:pos="0"/>
        </w:tabs>
        <w:spacing w:after="0" w:line="240" w:lineRule="auto"/>
        <w:ind w:left="0"/>
        <w:jc w:val="both"/>
        <w:rPr>
          <w:rFonts w:cs="Calibri"/>
          <w:sz w:val="24"/>
          <w:szCs w:val="24"/>
        </w:rPr>
      </w:pPr>
    </w:p>
    <w:p w:rsidR="00906D4D" w:rsidRPr="00EF22AE" w:rsidRDefault="00906D4D"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City of Riverside</w:t>
      </w:r>
      <w:r w:rsidRPr="00EF22AE">
        <w:rPr>
          <w:rFonts w:cs="Calibri"/>
          <w:sz w:val="24"/>
          <w:szCs w:val="24"/>
        </w:rPr>
        <w:t xml:space="preserve"> – Not at the moment.</w:t>
      </w:r>
    </w:p>
    <w:p w:rsidR="002103EC" w:rsidRPr="00EF22AE" w:rsidRDefault="002103EC" w:rsidP="00EF22AE">
      <w:pPr>
        <w:pStyle w:val="ListParagraph"/>
        <w:tabs>
          <w:tab w:val="left" w:pos="0"/>
        </w:tabs>
        <w:spacing w:after="0" w:line="240" w:lineRule="auto"/>
        <w:ind w:left="0"/>
        <w:jc w:val="both"/>
        <w:rPr>
          <w:rFonts w:cs="Calibri"/>
          <w:sz w:val="24"/>
          <w:szCs w:val="24"/>
        </w:rPr>
      </w:pPr>
    </w:p>
    <w:p w:rsidR="004A1E04" w:rsidRPr="00EF22AE" w:rsidRDefault="004A1E04" w:rsidP="00EF22AE">
      <w:pPr>
        <w:pStyle w:val="ListParagraph"/>
        <w:spacing w:after="0" w:line="240" w:lineRule="auto"/>
        <w:ind w:left="0"/>
        <w:jc w:val="both"/>
        <w:rPr>
          <w:rFonts w:cs="Calibri"/>
          <w:sz w:val="24"/>
          <w:szCs w:val="24"/>
        </w:rPr>
      </w:pPr>
      <w:r w:rsidRPr="00EF22AE">
        <w:rPr>
          <w:rFonts w:cs="Calibri"/>
          <w:b/>
          <w:sz w:val="24"/>
          <w:szCs w:val="24"/>
        </w:rPr>
        <w:t>City of Santa Barbara</w:t>
      </w:r>
      <w:r w:rsidRPr="00EF22AE">
        <w:rPr>
          <w:rFonts w:cs="Calibri"/>
          <w:sz w:val="24"/>
          <w:szCs w:val="24"/>
        </w:rPr>
        <w:t xml:space="preserve"> – No.</w:t>
      </w:r>
    </w:p>
    <w:p w:rsidR="002103EC" w:rsidRPr="00EF22AE" w:rsidRDefault="002103EC" w:rsidP="00EF22AE">
      <w:pPr>
        <w:pStyle w:val="ListParagraph"/>
        <w:spacing w:after="0" w:line="240" w:lineRule="auto"/>
        <w:ind w:left="0"/>
        <w:jc w:val="both"/>
        <w:rPr>
          <w:rFonts w:cs="Calibri"/>
          <w:sz w:val="24"/>
          <w:szCs w:val="24"/>
        </w:rPr>
      </w:pPr>
    </w:p>
    <w:p w:rsidR="0008562A" w:rsidRPr="00EF22AE" w:rsidRDefault="0008562A" w:rsidP="00EF22AE">
      <w:pPr>
        <w:pStyle w:val="ListParagraph"/>
        <w:spacing w:after="0" w:line="240" w:lineRule="auto"/>
        <w:ind w:left="0"/>
        <w:jc w:val="both"/>
        <w:rPr>
          <w:rFonts w:cs="Calibri"/>
          <w:sz w:val="24"/>
          <w:szCs w:val="24"/>
        </w:rPr>
      </w:pPr>
      <w:r w:rsidRPr="00EF22AE">
        <w:rPr>
          <w:rFonts w:cs="Calibri"/>
          <w:b/>
          <w:sz w:val="24"/>
          <w:szCs w:val="24"/>
        </w:rPr>
        <w:t>City of Los Angeles</w:t>
      </w:r>
      <w:r w:rsidRPr="00EF22AE">
        <w:rPr>
          <w:rFonts w:cs="Calibri"/>
          <w:sz w:val="24"/>
          <w:szCs w:val="24"/>
        </w:rPr>
        <w:t xml:space="preserve"> – No.</w:t>
      </w:r>
    </w:p>
    <w:p w:rsidR="004A1E04" w:rsidRPr="00EF22AE" w:rsidRDefault="004A1E04" w:rsidP="00EF22AE">
      <w:pPr>
        <w:pStyle w:val="ListParagraph"/>
        <w:tabs>
          <w:tab w:val="left" w:pos="0"/>
        </w:tabs>
        <w:spacing w:after="0" w:line="240" w:lineRule="auto"/>
        <w:ind w:left="0"/>
        <w:jc w:val="both"/>
        <w:rPr>
          <w:rFonts w:cs="Calibri"/>
          <w:sz w:val="24"/>
          <w:szCs w:val="24"/>
        </w:rPr>
      </w:pPr>
    </w:p>
    <w:p w:rsidR="001B3F9A" w:rsidRPr="00EF22AE" w:rsidRDefault="001B3F9A" w:rsidP="00EF22AE">
      <w:pPr>
        <w:spacing w:after="0" w:line="240" w:lineRule="auto"/>
        <w:jc w:val="both"/>
        <w:rPr>
          <w:rFonts w:cs="Calibri"/>
          <w:sz w:val="24"/>
          <w:szCs w:val="24"/>
        </w:rPr>
      </w:pPr>
      <w:r w:rsidRPr="00EF22AE">
        <w:rPr>
          <w:rFonts w:cs="Calibri"/>
          <w:b/>
          <w:sz w:val="24"/>
          <w:szCs w:val="24"/>
        </w:rPr>
        <w:t>City of Santa Maria</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054C50" w:rsidRPr="00EF22AE" w:rsidRDefault="00054C50" w:rsidP="00EF22AE">
      <w:pPr>
        <w:spacing w:after="0" w:line="240" w:lineRule="auto"/>
        <w:jc w:val="both"/>
        <w:rPr>
          <w:rFonts w:cs="Calibri"/>
          <w:sz w:val="24"/>
          <w:szCs w:val="24"/>
        </w:rPr>
      </w:pPr>
      <w:r w:rsidRPr="00EF22AE">
        <w:rPr>
          <w:rFonts w:cs="Calibri"/>
          <w:b/>
          <w:sz w:val="24"/>
          <w:szCs w:val="24"/>
        </w:rPr>
        <w:t>City of Thousand Oaks</w:t>
      </w:r>
      <w:r w:rsidRPr="00EF22AE">
        <w:rPr>
          <w:rFonts w:cs="Calibri"/>
          <w:sz w:val="24"/>
          <w:szCs w:val="24"/>
        </w:rPr>
        <w:t xml:space="preserve"> - Yes, general biosolids process information posted on City webpage.</w:t>
      </w:r>
    </w:p>
    <w:p w:rsidR="002103EC" w:rsidRPr="00EF22AE" w:rsidRDefault="002103EC" w:rsidP="00EF22AE">
      <w:pPr>
        <w:spacing w:after="0" w:line="240" w:lineRule="auto"/>
        <w:jc w:val="both"/>
        <w:rPr>
          <w:rFonts w:cs="Calibri"/>
          <w:sz w:val="24"/>
          <w:szCs w:val="24"/>
        </w:rPr>
      </w:pPr>
    </w:p>
    <w:p w:rsidR="001F442D" w:rsidRPr="00EF22AE" w:rsidRDefault="001F442D" w:rsidP="00EF22AE">
      <w:pPr>
        <w:spacing w:after="0" w:line="240" w:lineRule="auto"/>
        <w:jc w:val="both"/>
        <w:rPr>
          <w:rFonts w:cs="Calibri"/>
          <w:sz w:val="24"/>
          <w:szCs w:val="24"/>
        </w:rPr>
      </w:pPr>
      <w:r w:rsidRPr="00EF22AE">
        <w:rPr>
          <w:rFonts w:cs="Calibri"/>
          <w:b/>
          <w:sz w:val="24"/>
          <w:szCs w:val="24"/>
        </w:rPr>
        <w:t>City of Ventura</w:t>
      </w:r>
      <w:r w:rsidRPr="00EF22AE">
        <w:rPr>
          <w:rFonts w:cs="Calibri"/>
          <w:sz w:val="24"/>
          <w:szCs w:val="24"/>
        </w:rPr>
        <w:t xml:space="preserve"> – No.</w:t>
      </w:r>
    </w:p>
    <w:p w:rsidR="002103EC" w:rsidRPr="00EF22AE" w:rsidRDefault="002103EC" w:rsidP="00EF22AE">
      <w:pPr>
        <w:spacing w:after="0" w:line="240" w:lineRule="auto"/>
        <w:jc w:val="both"/>
        <w:rPr>
          <w:rFonts w:cs="Calibri"/>
          <w:sz w:val="24"/>
          <w:szCs w:val="24"/>
        </w:rPr>
      </w:pPr>
    </w:p>
    <w:p w:rsidR="002103EC" w:rsidRPr="00EF22AE" w:rsidRDefault="002103EC" w:rsidP="00EF22AE">
      <w:pPr>
        <w:pStyle w:val="ListParagraph"/>
        <w:spacing w:after="0" w:line="240" w:lineRule="auto"/>
        <w:ind w:left="0"/>
        <w:jc w:val="both"/>
        <w:rPr>
          <w:rFonts w:cs="Calibri"/>
          <w:sz w:val="24"/>
          <w:szCs w:val="24"/>
        </w:rPr>
      </w:pPr>
      <w:r w:rsidRPr="00EF22AE">
        <w:rPr>
          <w:rFonts w:cs="Calibri"/>
          <w:b/>
          <w:sz w:val="24"/>
          <w:szCs w:val="24"/>
        </w:rPr>
        <w:t>Crestline Sanitation District</w:t>
      </w:r>
      <w:r w:rsidRPr="00EF22AE">
        <w:rPr>
          <w:rFonts w:cs="Calibri"/>
          <w:sz w:val="24"/>
          <w:szCs w:val="24"/>
        </w:rPr>
        <w:t xml:space="preserve"> – We do not.</w:t>
      </w:r>
    </w:p>
    <w:p w:rsidR="00706820" w:rsidRPr="00EF22AE" w:rsidRDefault="00706820" w:rsidP="00EF22AE">
      <w:pPr>
        <w:pStyle w:val="ListParagraph"/>
        <w:spacing w:after="0" w:line="240" w:lineRule="auto"/>
        <w:ind w:left="0"/>
        <w:jc w:val="both"/>
        <w:rPr>
          <w:rFonts w:cs="Calibri"/>
          <w:sz w:val="24"/>
          <w:szCs w:val="24"/>
        </w:rPr>
      </w:pPr>
      <w:r w:rsidRPr="00EF22AE">
        <w:rPr>
          <w:rFonts w:cs="Calibri"/>
          <w:b/>
          <w:sz w:val="24"/>
          <w:szCs w:val="24"/>
        </w:rPr>
        <w:lastRenderedPageBreak/>
        <w:t>Eastern Municipal Water District</w:t>
      </w:r>
      <w:r w:rsidRPr="00EF22AE">
        <w:rPr>
          <w:rFonts w:cs="Calibri"/>
          <w:sz w:val="24"/>
          <w:szCs w:val="24"/>
        </w:rPr>
        <w:t xml:space="preserve"> – No.</w:t>
      </w:r>
    </w:p>
    <w:p w:rsidR="002103EC" w:rsidRPr="00EF22AE" w:rsidRDefault="002103EC" w:rsidP="00EF22AE">
      <w:pPr>
        <w:pStyle w:val="ListParagraph"/>
        <w:spacing w:after="0" w:line="240" w:lineRule="auto"/>
        <w:ind w:left="0"/>
        <w:jc w:val="both"/>
        <w:rPr>
          <w:rFonts w:cs="Calibri"/>
          <w:sz w:val="24"/>
          <w:szCs w:val="24"/>
        </w:rPr>
      </w:pPr>
    </w:p>
    <w:p w:rsidR="00D65334" w:rsidRPr="00EF22AE" w:rsidRDefault="00D65334" w:rsidP="00EF22AE">
      <w:pPr>
        <w:pStyle w:val="ListParagraph"/>
        <w:spacing w:after="0" w:line="240" w:lineRule="auto"/>
        <w:ind w:left="0"/>
        <w:jc w:val="both"/>
        <w:rPr>
          <w:rFonts w:cs="Calibri"/>
          <w:sz w:val="24"/>
          <w:szCs w:val="24"/>
        </w:rPr>
      </w:pPr>
      <w:r w:rsidRPr="00EF22AE">
        <w:rPr>
          <w:rFonts w:cs="Calibri"/>
          <w:b/>
          <w:sz w:val="24"/>
          <w:szCs w:val="24"/>
        </w:rPr>
        <w:t>Encina JPA</w:t>
      </w:r>
      <w:r w:rsidRPr="00EF22AE">
        <w:rPr>
          <w:rFonts w:cs="Calibri"/>
          <w:sz w:val="24"/>
          <w:szCs w:val="24"/>
        </w:rPr>
        <w:t xml:space="preserve"> -  No.</w:t>
      </w:r>
    </w:p>
    <w:p w:rsidR="002103EC" w:rsidRPr="00EF22AE" w:rsidRDefault="002103EC" w:rsidP="00EF22AE">
      <w:pPr>
        <w:pStyle w:val="ListParagraph"/>
        <w:spacing w:after="0" w:line="240" w:lineRule="auto"/>
        <w:ind w:left="0"/>
        <w:jc w:val="both"/>
        <w:rPr>
          <w:rFonts w:cs="Calibri"/>
          <w:sz w:val="24"/>
          <w:szCs w:val="24"/>
        </w:rPr>
      </w:pPr>
    </w:p>
    <w:p w:rsidR="00E77EBD" w:rsidRPr="00EF22AE" w:rsidRDefault="00E77EBD" w:rsidP="00EF22AE">
      <w:pPr>
        <w:pStyle w:val="ListParagraph"/>
        <w:spacing w:after="0" w:line="240" w:lineRule="auto"/>
        <w:ind w:left="0"/>
        <w:jc w:val="both"/>
        <w:rPr>
          <w:rFonts w:cs="Calibri"/>
          <w:sz w:val="24"/>
          <w:szCs w:val="24"/>
        </w:rPr>
      </w:pPr>
      <w:r w:rsidRPr="00EF22AE">
        <w:rPr>
          <w:rFonts w:cs="Calibri"/>
          <w:b/>
          <w:sz w:val="24"/>
          <w:szCs w:val="24"/>
        </w:rPr>
        <w:t>Fairbanks Ranch CSD</w:t>
      </w:r>
      <w:r w:rsidRPr="00EF22AE">
        <w:rPr>
          <w:rFonts w:cs="Calibri"/>
          <w:sz w:val="24"/>
          <w:szCs w:val="24"/>
        </w:rPr>
        <w:t xml:space="preserve"> – No.</w:t>
      </w:r>
    </w:p>
    <w:p w:rsidR="002103EC" w:rsidRPr="00EF22AE" w:rsidRDefault="002103EC" w:rsidP="00EF22AE">
      <w:pPr>
        <w:pStyle w:val="ListParagraph"/>
        <w:spacing w:after="0" w:line="240" w:lineRule="auto"/>
        <w:ind w:left="0"/>
        <w:jc w:val="both"/>
        <w:rPr>
          <w:rFonts w:cs="Calibri"/>
          <w:sz w:val="24"/>
          <w:szCs w:val="24"/>
        </w:rPr>
      </w:pPr>
    </w:p>
    <w:p w:rsidR="00997333" w:rsidRPr="00EF22AE" w:rsidRDefault="00997333" w:rsidP="00EF22AE">
      <w:pPr>
        <w:pStyle w:val="ListParagraph"/>
        <w:spacing w:after="0" w:line="240" w:lineRule="auto"/>
        <w:ind w:left="0"/>
        <w:jc w:val="both"/>
        <w:rPr>
          <w:rFonts w:cs="Calibri"/>
          <w:sz w:val="24"/>
          <w:szCs w:val="24"/>
        </w:rPr>
      </w:pPr>
      <w:r w:rsidRPr="00EF22AE">
        <w:rPr>
          <w:rFonts w:cs="Calibri"/>
          <w:b/>
          <w:sz w:val="24"/>
          <w:szCs w:val="24"/>
        </w:rPr>
        <w:t>Goleta Sanitary District</w:t>
      </w:r>
      <w:r w:rsidRPr="00EF22AE">
        <w:rPr>
          <w:rFonts w:cs="Calibri"/>
          <w:sz w:val="24"/>
          <w:szCs w:val="24"/>
        </w:rPr>
        <w:t xml:space="preserve"> - No.</w:t>
      </w:r>
    </w:p>
    <w:p w:rsidR="002103EC" w:rsidRPr="00EF22AE" w:rsidRDefault="002103EC"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Inland Empire Utilities Agency</w:t>
      </w:r>
      <w:r w:rsidR="00F868CF" w:rsidRPr="00EF22AE">
        <w:rPr>
          <w:rFonts w:cs="Calibri"/>
          <w:b/>
          <w:sz w:val="24"/>
          <w:szCs w:val="24"/>
        </w:rPr>
        <w:t xml:space="preserve"> </w:t>
      </w:r>
      <w:r w:rsidR="00F868CF" w:rsidRPr="00EF22AE">
        <w:rPr>
          <w:rFonts w:cs="Calibri"/>
          <w:sz w:val="24"/>
          <w:szCs w:val="24"/>
        </w:rPr>
        <w:t xml:space="preserve">- </w:t>
      </w:r>
      <w:r w:rsidRPr="00EF22AE">
        <w:rPr>
          <w:rFonts w:cs="Calibri"/>
          <w:sz w:val="24"/>
          <w:szCs w:val="24"/>
        </w:rPr>
        <w:t xml:space="preserve">Social media (Facebook and Twitter) is used to announce for Agency issues but not focused on biosolids issues. </w:t>
      </w:r>
    </w:p>
    <w:p w:rsidR="002103EC" w:rsidRPr="00EF22AE" w:rsidRDefault="002103EC" w:rsidP="00EF22AE">
      <w:pPr>
        <w:pStyle w:val="ListParagraph"/>
        <w:tabs>
          <w:tab w:val="left" w:pos="0"/>
        </w:tabs>
        <w:spacing w:after="0" w:line="240" w:lineRule="auto"/>
        <w:ind w:left="0"/>
        <w:jc w:val="both"/>
        <w:rPr>
          <w:rFonts w:cs="Calibri"/>
          <w:sz w:val="24"/>
          <w:szCs w:val="24"/>
        </w:rPr>
      </w:pPr>
    </w:p>
    <w:p w:rsidR="002103EC" w:rsidRPr="00EF22AE" w:rsidRDefault="002103EC"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Los Angeles County Sanitation Districts</w:t>
      </w:r>
      <w:r w:rsidRPr="00EF22AE">
        <w:rPr>
          <w:rFonts w:cs="Calibri"/>
          <w:sz w:val="24"/>
          <w:szCs w:val="24"/>
        </w:rPr>
        <w:t xml:space="preserve"> – No.</w:t>
      </w:r>
    </w:p>
    <w:p w:rsidR="002103EC" w:rsidRPr="00EF22AE" w:rsidRDefault="002103EC" w:rsidP="00EF22AE">
      <w:pPr>
        <w:pStyle w:val="ListParagraph"/>
        <w:tabs>
          <w:tab w:val="left" w:pos="0"/>
        </w:tabs>
        <w:spacing w:after="0" w:line="240" w:lineRule="auto"/>
        <w:ind w:left="0"/>
        <w:jc w:val="both"/>
        <w:rPr>
          <w:rFonts w:cs="Calibri"/>
          <w:sz w:val="24"/>
          <w:szCs w:val="24"/>
        </w:rPr>
      </w:pPr>
    </w:p>
    <w:p w:rsidR="002103EC" w:rsidRPr="00EF22AE" w:rsidRDefault="002103EC" w:rsidP="00EF22AE">
      <w:pPr>
        <w:tabs>
          <w:tab w:val="left" w:pos="540"/>
        </w:tabs>
        <w:spacing w:after="0" w:line="240" w:lineRule="auto"/>
        <w:jc w:val="both"/>
        <w:rPr>
          <w:rFonts w:cs="Calibri"/>
          <w:sz w:val="24"/>
          <w:szCs w:val="24"/>
        </w:rPr>
      </w:pPr>
      <w:r w:rsidRPr="00EF22AE">
        <w:rPr>
          <w:rFonts w:cs="Calibri"/>
          <w:b/>
          <w:sz w:val="24"/>
          <w:szCs w:val="24"/>
        </w:rPr>
        <w:t>Ojai Valley Sanitary District</w:t>
      </w:r>
      <w:r w:rsidRPr="00EF22AE">
        <w:rPr>
          <w:rFonts w:cs="Calibri"/>
          <w:sz w:val="24"/>
          <w:szCs w:val="24"/>
        </w:rPr>
        <w:t xml:space="preserve"> – No.</w:t>
      </w:r>
    </w:p>
    <w:p w:rsidR="002103EC" w:rsidRPr="00EF22AE" w:rsidRDefault="002103EC" w:rsidP="00EF22AE">
      <w:pPr>
        <w:pStyle w:val="ListParagraph"/>
        <w:spacing w:after="0" w:line="240" w:lineRule="auto"/>
        <w:ind w:left="0"/>
        <w:jc w:val="both"/>
        <w:rPr>
          <w:rFonts w:cs="Calibri"/>
          <w:sz w:val="24"/>
          <w:szCs w:val="24"/>
        </w:rPr>
      </w:pPr>
    </w:p>
    <w:p w:rsidR="002103EC" w:rsidRPr="00EF22AE" w:rsidRDefault="002103EC" w:rsidP="00EF22AE">
      <w:pPr>
        <w:pStyle w:val="ListParagraph"/>
        <w:spacing w:after="0" w:line="240" w:lineRule="auto"/>
        <w:ind w:left="0"/>
        <w:jc w:val="both"/>
        <w:rPr>
          <w:rFonts w:cs="Calibri"/>
          <w:sz w:val="24"/>
          <w:szCs w:val="24"/>
        </w:rPr>
      </w:pPr>
      <w:r w:rsidRPr="00EF22AE">
        <w:rPr>
          <w:rFonts w:cs="Calibri"/>
          <w:b/>
          <w:sz w:val="24"/>
          <w:szCs w:val="24"/>
        </w:rPr>
        <w:t xml:space="preserve">Orange County Sanitation District - </w:t>
      </w:r>
      <w:r w:rsidRPr="00EF22AE">
        <w:rPr>
          <w:rFonts w:cs="Calibri"/>
          <w:sz w:val="24"/>
          <w:szCs w:val="24"/>
        </w:rPr>
        <w:t>Yes, OCSD uses social media.  Facebook, Twitter and Youtube.</w:t>
      </w:r>
    </w:p>
    <w:p w:rsidR="002103EC" w:rsidRPr="00EF22AE" w:rsidRDefault="002103EC" w:rsidP="00EF22AE">
      <w:pPr>
        <w:pStyle w:val="ListParagraph"/>
        <w:spacing w:after="0" w:line="240" w:lineRule="auto"/>
        <w:ind w:left="0"/>
        <w:jc w:val="both"/>
        <w:rPr>
          <w:rFonts w:cs="Calibri"/>
          <w:sz w:val="24"/>
          <w:szCs w:val="24"/>
        </w:rPr>
      </w:pPr>
    </w:p>
    <w:p w:rsidR="002103EC" w:rsidRPr="00EF22AE" w:rsidRDefault="00E77EBD" w:rsidP="00EF22AE">
      <w:pPr>
        <w:pStyle w:val="ListParagraph"/>
        <w:spacing w:after="0" w:line="240" w:lineRule="auto"/>
        <w:ind w:left="0"/>
        <w:jc w:val="both"/>
        <w:rPr>
          <w:rFonts w:cs="Calibri"/>
          <w:b/>
          <w:sz w:val="24"/>
          <w:szCs w:val="24"/>
        </w:rPr>
      </w:pPr>
      <w:r w:rsidRPr="00EF22AE">
        <w:rPr>
          <w:rFonts w:cs="Calibri"/>
          <w:b/>
          <w:sz w:val="24"/>
          <w:szCs w:val="24"/>
        </w:rPr>
        <w:t>Rancho Santa Fe CSD</w:t>
      </w:r>
      <w:r w:rsidRPr="00EF22AE">
        <w:rPr>
          <w:rFonts w:cs="Calibri"/>
          <w:sz w:val="24"/>
          <w:szCs w:val="24"/>
        </w:rPr>
        <w:t xml:space="preserve"> – No.</w:t>
      </w:r>
    </w:p>
    <w:p w:rsidR="002103EC" w:rsidRPr="00EF22AE" w:rsidRDefault="002103EC" w:rsidP="00EF22AE">
      <w:pPr>
        <w:pStyle w:val="ListParagraph"/>
        <w:spacing w:after="0" w:line="240" w:lineRule="auto"/>
        <w:ind w:left="0"/>
        <w:jc w:val="both"/>
        <w:rPr>
          <w:rFonts w:cs="Calibri"/>
          <w:sz w:val="24"/>
          <w:szCs w:val="24"/>
        </w:rPr>
      </w:pPr>
    </w:p>
    <w:p w:rsidR="002103EC" w:rsidRPr="00EF22AE" w:rsidRDefault="002103EC"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South Orange County Wastewater Authority</w:t>
      </w:r>
      <w:r w:rsidRPr="00EF22AE">
        <w:rPr>
          <w:rFonts w:cs="Calibri"/>
          <w:sz w:val="24"/>
          <w:szCs w:val="24"/>
        </w:rPr>
        <w:t>– No.</w:t>
      </w:r>
    </w:p>
    <w:p w:rsidR="002103EC" w:rsidRPr="00EF22AE" w:rsidRDefault="002103EC" w:rsidP="00EF22AE">
      <w:pPr>
        <w:pStyle w:val="ListParagraph"/>
        <w:spacing w:after="0" w:line="240" w:lineRule="auto"/>
        <w:ind w:left="0"/>
        <w:jc w:val="both"/>
        <w:rPr>
          <w:rFonts w:cs="Calibri"/>
          <w:sz w:val="24"/>
          <w:szCs w:val="24"/>
        </w:rPr>
      </w:pPr>
    </w:p>
    <w:p w:rsidR="00D708C8" w:rsidRPr="00EF22AE" w:rsidRDefault="00D708C8" w:rsidP="00EF22AE">
      <w:pPr>
        <w:pStyle w:val="ListParagraph"/>
        <w:tabs>
          <w:tab w:val="left" w:pos="0"/>
        </w:tabs>
        <w:spacing w:after="0" w:line="240" w:lineRule="auto"/>
        <w:ind w:left="0"/>
        <w:jc w:val="both"/>
        <w:rPr>
          <w:rFonts w:cs="Calibri"/>
          <w:sz w:val="24"/>
          <w:szCs w:val="24"/>
        </w:rPr>
      </w:pPr>
      <w:r w:rsidRPr="00EF22AE">
        <w:rPr>
          <w:rFonts w:cs="Calibri"/>
          <w:b/>
          <w:sz w:val="24"/>
          <w:szCs w:val="24"/>
        </w:rPr>
        <w:t>V</w:t>
      </w:r>
      <w:r w:rsidR="002103EC" w:rsidRPr="00EF22AE">
        <w:rPr>
          <w:rFonts w:cs="Calibri"/>
          <w:b/>
          <w:sz w:val="24"/>
          <w:szCs w:val="24"/>
        </w:rPr>
        <w:t>ictor Valley Regional Wastewater Authority</w:t>
      </w:r>
      <w:r w:rsidRPr="00EF22AE">
        <w:rPr>
          <w:rFonts w:cs="Calibri"/>
          <w:sz w:val="24"/>
          <w:szCs w:val="24"/>
        </w:rPr>
        <w:t xml:space="preserve"> </w:t>
      </w:r>
      <w:r w:rsidR="002103EC" w:rsidRPr="00EF22AE">
        <w:rPr>
          <w:rFonts w:cs="Calibri"/>
          <w:sz w:val="24"/>
          <w:szCs w:val="24"/>
        </w:rPr>
        <w:t>- U</w:t>
      </w:r>
      <w:r w:rsidRPr="00EF22AE">
        <w:rPr>
          <w:rFonts w:cs="Calibri"/>
          <w:sz w:val="24"/>
          <w:szCs w:val="24"/>
        </w:rPr>
        <w:t>tilizes Facebook and Twitter.</w:t>
      </w:r>
    </w:p>
    <w:p w:rsidR="002103EC" w:rsidRPr="00EF22AE" w:rsidRDefault="002103EC" w:rsidP="00EF22AE">
      <w:pPr>
        <w:pStyle w:val="ListParagraph"/>
        <w:tabs>
          <w:tab w:val="left" w:pos="0"/>
        </w:tabs>
        <w:spacing w:after="0" w:line="240" w:lineRule="auto"/>
        <w:ind w:left="0"/>
        <w:jc w:val="both"/>
        <w:rPr>
          <w:rFonts w:cs="Calibri"/>
          <w:sz w:val="24"/>
          <w:szCs w:val="24"/>
        </w:rPr>
      </w:pPr>
    </w:p>
    <w:p w:rsidR="002103EC" w:rsidRPr="00EF22AE" w:rsidRDefault="002103EC" w:rsidP="00EF22AE">
      <w:pPr>
        <w:pStyle w:val="ListParagraph"/>
        <w:spacing w:after="0" w:line="240" w:lineRule="auto"/>
        <w:ind w:left="0"/>
        <w:jc w:val="both"/>
        <w:rPr>
          <w:rFonts w:cs="Calibri"/>
          <w:sz w:val="24"/>
          <w:szCs w:val="24"/>
        </w:rPr>
      </w:pPr>
      <w:r w:rsidRPr="00EF22AE">
        <w:rPr>
          <w:rFonts w:cs="Calibri"/>
          <w:b/>
          <w:sz w:val="24"/>
          <w:szCs w:val="24"/>
        </w:rPr>
        <w:t>Whispering Palms CSD</w:t>
      </w:r>
      <w:r w:rsidRPr="00EF22AE">
        <w:rPr>
          <w:rFonts w:cs="Calibri"/>
          <w:sz w:val="24"/>
          <w:szCs w:val="24"/>
        </w:rPr>
        <w:t xml:space="preserve"> – No.</w:t>
      </w:r>
    </w:p>
    <w:p w:rsidR="002103EC" w:rsidRPr="00EF22AE" w:rsidRDefault="002103EC" w:rsidP="00EF22AE">
      <w:pPr>
        <w:pStyle w:val="ListParagraph"/>
        <w:tabs>
          <w:tab w:val="left" w:pos="0"/>
        </w:tabs>
        <w:spacing w:after="0" w:line="240" w:lineRule="auto"/>
        <w:ind w:left="0"/>
        <w:rPr>
          <w:rFonts w:cs="Calibri"/>
          <w:sz w:val="24"/>
          <w:szCs w:val="24"/>
        </w:rPr>
      </w:pPr>
    </w:p>
    <w:p w:rsidR="00054067" w:rsidRDefault="00054067" w:rsidP="00EF22AE">
      <w:pPr>
        <w:pStyle w:val="ListParagraph"/>
        <w:tabs>
          <w:tab w:val="left" w:pos="0"/>
        </w:tabs>
        <w:spacing w:after="0" w:line="240" w:lineRule="auto"/>
      </w:pPr>
    </w:p>
    <w:sectPr w:rsidR="00054067" w:rsidSect="00725548">
      <w:footerReference w:type="even" r:id="rId11"/>
      <w:footerReference w:type="default" r:id="rId12"/>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lley Zmija" w:date="2012-06-26T16:30:00Z" w:initials="SZ">
    <w:p w:rsidR="00D57E9A" w:rsidRDefault="00D57E9A">
      <w:pPr>
        <w:pStyle w:val="CommentText"/>
      </w:pPr>
      <w:r>
        <w:rPr>
          <w:rStyle w:val="CommentReference"/>
        </w:rPr>
        <w:annotationRef/>
      </w:r>
      <w:r>
        <w:t xml:space="preserve">This is the charge for hauling, but we are also credited depending on coal prices.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72" w:rsidRDefault="00C75472">
      <w:r>
        <w:separator/>
      </w:r>
    </w:p>
  </w:endnote>
  <w:endnote w:type="continuationSeparator" w:id="0">
    <w:p w:rsidR="00C75472" w:rsidRDefault="00C7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9A" w:rsidRDefault="00D57E9A" w:rsidP="001A39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7E9A" w:rsidRDefault="00D57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9A" w:rsidRDefault="00D57E9A" w:rsidP="001A39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548">
      <w:rPr>
        <w:rStyle w:val="PageNumber"/>
        <w:noProof/>
      </w:rPr>
      <w:t>1</w:t>
    </w:r>
    <w:r>
      <w:rPr>
        <w:rStyle w:val="PageNumber"/>
      </w:rPr>
      <w:fldChar w:fldCharType="end"/>
    </w:r>
  </w:p>
  <w:p w:rsidR="00D57E9A" w:rsidRDefault="00D57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72" w:rsidRDefault="00C75472">
      <w:r>
        <w:separator/>
      </w:r>
    </w:p>
  </w:footnote>
  <w:footnote w:type="continuationSeparator" w:id="0">
    <w:p w:rsidR="00C75472" w:rsidRDefault="00C75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BA"/>
    <w:multiLevelType w:val="hybridMultilevel"/>
    <w:tmpl w:val="22B8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5159"/>
    <w:multiLevelType w:val="hybridMultilevel"/>
    <w:tmpl w:val="EE4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C0AB0"/>
    <w:multiLevelType w:val="hybridMultilevel"/>
    <w:tmpl w:val="6D6A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00230"/>
    <w:multiLevelType w:val="hybridMultilevel"/>
    <w:tmpl w:val="7E088002"/>
    <w:lvl w:ilvl="0" w:tplc="B03C68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1C0550"/>
    <w:multiLevelType w:val="hybridMultilevel"/>
    <w:tmpl w:val="265AD02C"/>
    <w:lvl w:ilvl="0" w:tplc="9F12F492">
      <w:start w:val="1"/>
      <w:numFmt w:val="decimal"/>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A56AB"/>
    <w:multiLevelType w:val="hybridMultilevel"/>
    <w:tmpl w:val="50E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2626C"/>
    <w:multiLevelType w:val="hybridMultilevel"/>
    <w:tmpl w:val="F25686A6"/>
    <w:lvl w:ilvl="0" w:tplc="2FD43D6E">
      <w:start w:val="15"/>
      <w:numFmt w:val="decimal"/>
      <w:lvlText w:val="%1"/>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770F31"/>
    <w:multiLevelType w:val="hybridMultilevel"/>
    <w:tmpl w:val="290AD4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767628"/>
    <w:multiLevelType w:val="hybridMultilevel"/>
    <w:tmpl w:val="4ADC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801C4"/>
    <w:multiLevelType w:val="hybridMultilevel"/>
    <w:tmpl w:val="F7924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C055D"/>
    <w:multiLevelType w:val="hybridMultilevel"/>
    <w:tmpl w:val="DDC0B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1D07B5"/>
    <w:multiLevelType w:val="hybridMultilevel"/>
    <w:tmpl w:val="8E9210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003B0"/>
    <w:multiLevelType w:val="hybridMultilevel"/>
    <w:tmpl w:val="2A927B3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B63087"/>
    <w:multiLevelType w:val="hybridMultilevel"/>
    <w:tmpl w:val="DA127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55D36DD"/>
    <w:multiLevelType w:val="hybridMultilevel"/>
    <w:tmpl w:val="C2E2EF02"/>
    <w:lvl w:ilvl="0" w:tplc="3B86CEB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6"/>
  </w:num>
  <w:num w:numId="4">
    <w:abstractNumId w:val="10"/>
  </w:num>
  <w:num w:numId="5">
    <w:abstractNumId w:val="9"/>
  </w:num>
  <w:num w:numId="6">
    <w:abstractNumId w:val="7"/>
  </w:num>
  <w:num w:numId="7">
    <w:abstractNumId w:val="1"/>
  </w:num>
  <w:num w:numId="8">
    <w:abstractNumId w:val="0"/>
  </w:num>
  <w:num w:numId="9">
    <w:abstractNumId w:val="2"/>
  </w:num>
  <w:num w:numId="10">
    <w:abstractNumId w:val="4"/>
  </w:num>
  <w:num w:numId="11">
    <w:abstractNumId w:val="11"/>
  </w:num>
  <w:num w:numId="12">
    <w:abstractNumId w:val="8"/>
  </w:num>
  <w:num w:numId="13">
    <w:abstractNumId w:val="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7A"/>
    <w:rsid w:val="00002CF6"/>
    <w:rsid w:val="000159C9"/>
    <w:rsid w:val="00016949"/>
    <w:rsid w:val="000201E6"/>
    <w:rsid w:val="000231BE"/>
    <w:rsid w:val="00023D84"/>
    <w:rsid w:val="00026FAC"/>
    <w:rsid w:val="00027900"/>
    <w:rsid w:val="00032A6B"/>
    <w:rsid w:val="0003761E"/>
    <w:rsid w:val="00045B3A"/>
    <w:rsid w:val="0005048D"/>
    <w:rsid w:val="00054067"/>
    <w:rsid w:val="00054187"/>
    <w:rsid w:val="00054C50"/>
    <w:rsid w:val="0006328B"/>
    <w:rsid w:val="00065062"/>
    <w:rsid w:val="000713E9"/>
    <w:rsid w:val="00077628"/>
    <w:rsid w:val="0008121F"/>
    <w:rsid w:val="00084F55"/>
    <w:rsid w:val="0008562A"/>
    <w:rsid w:val="00093643"/>
    <w:rsid w:val="00097CC6"/>
    <w:rsid w:val="000B2690"/>
    <w:rsid w:val="000B617A"/>
    <w:rsid w:val="000C1C02"/>
    <w:rsid w:val="000C5AF5"/>
    <w:rsid w:val="000E06B3"/>
    <w:rsid w:val="000E6623"/>
    <w:rsid w:val="000F41BF"/>
    <w:rsid w:val="000F5209"/>
    <w:rsid w:val="00106DE0"/>
    <w:rsid w:val="00141FB8"/>
    <w:rsid w:val="00142C19"/>
    <w:rsid w:val="001625A6"/>
    <w:rsid w:val="001637B8"/>
    <w:rsid w:val="00164222"/>
    <w:rsid w:val="00182E1A"/>
    <w:rsid w:val="00183A3B"/>
    <w:rsid w:val="00185C5B"/>
    <w:rsid w:val="00197FA0"/>
    <w:rsid w:val="001A39D8"/>
    <w:rsid w:val="001B3F9A"/>
    <w:rsid w:val="001B73B5"/>
    <w:rsid w:val="001C53E8"/>
    <w:rsid w:val="001C6B57"/>
    <w:rsid w:val="001E64B1"/>
    <w:rsid w:val="001E64C4"/>
    <w:rsid w:val="001F08CB"/>
    <w:rsid w:val="001F1DE7"/>
    <w:rsid w:val="001F442D"/>
    <w:rsid w:val="001F790B"/>
    <w:rsid w:val="002103EC"/>
    <w:rsid w:val="00212903"/>
    <w:rsid w:val="00234063"/>
    <w:rsid w:val="00234469"/>
    <w:rsid w:val="00237571"/>
    <w:rsid w:val="00240F0A"/>
    <w:rsid w:val="002412B5"/>
    <w:rsid w:val="0024466C"/>
    <w:rsid w:val="00257031"/>
    <w:rsid w:val="00277A42"/>
    <w:rsid w:val="00280706"/>
    <w:rsid w:val="00294375"/>
    <w:rsid w:val="00297E9C"/>
    <w:rsid w:val="002B5C10"/>
    <w:rsid w:val="002B714C"/>
    <w:rsid w:val="002C1F4C"/>
    <w:rsid w:val="002D2692"/>
    <w:rsid w:val="002D2856"/>
    <w:rsid w:val="0030446B"/>
    <w:rsid w:val="003045ED"/>
    <w:rsid w:val="003125C7"/>
    <w:rsid w:val="003309B8"/>
    <w:rsid w:val="003345CB"/>
    <w:rsid w:val="003548A3"/>
    <w:rsid w:val="0035695A"/>
    <w:rsid w:val="00366397"/>
    <w:rsid w:val="00377326"/>
    <w:rsid w:val="00393D32"/>
    <w:rsid w:val="003A0380"/>
    <w:rsid w:val="003A0828"/>
    <w:rsid w:val="003A2EBB"/>
    <w:rsid w:val="003B05CD"/>
    <w:rsid w:val="003B2A4A"/>
    <w:rsid w:val="003C595E"/>
    <w:rsid w:val="003D31D1"/>
    <w:rsid w:val="003D40F9"/>
    <w:rsid w:val="003D5657"/>
    <w:rsid w:val="003E40FF"/>
    <w:rsid w:val="0040356D"/>
    <w:rsid w:val="00414632"/>
    <w:rsid w:val="004311CC"/>
    <w:rsid w:val="00432039"/>
    <w:rsid w:val="00435DCF"/>
    <w:rsid w:val="00463451"/>
    <w:rsid w:val="00471445"/>
    <w:rsid w:val="00472532"/>
    <w:rsid w:val="00475657"/>
    <w:rsid w:val="0048276B"/>
    <w:rsid w:val="00483C44"/>
    <w:rsid w:val="004A1E04"/>
    <w:rsid w:val="004B073C"/>
    <w:rsid w:val="004B42F5"/>
    <w:rsid w:val="004C4624"/>
    <w:rsid w:val="004C7C3A"/>
    <w:rsid w:val="004D4C8F"/>
    <w:rsid w:val="004E0421"/>
    <w:rsid w:val="004E1103"/>
    <w:rsid w:val="004F6EF6"/>
    <w:rsid w:val="00512509"/>
    <w:rsid w:val="00514032"/>
    <w:rsid w:val="005202D1"/>
    <w:rsid w:val="00520812"/>
    <w:rsid w:val="00523978"/>
    <w:rsid w:val="0052437B"/>
    <w:rsid w:val="0052440E"/>
    <w:rsid w:val="0053155E"/>
    <w:rsid w:val="00537C7E"/>
    <w:rsid w:val="00541594"/>
    <w:rsid w:val="00554963"/>
    <w:rsid w:val="005973F7"/>
    <w:rsid w:val="005B3BBE"/>
    <w:rsid w:val="005B679E"/>
    <w:rsid w:val="005C3CE0"/>
    <w:rsid w:val="005D7434"/>
    <w:rsid w:val="00603085"/>
    <w:rsid w:val="00604F49"/>
    <w:rsid w:val="0061608A"/>
    <w:rsid w:val="00620E9A"/>
    <w:rsid w:val="00636F6C"/>
    <w:rsid w:val="00642CF8"/>
    <w:rsid w:val="00651EB2"/>
    <w:rsid w:val="006530E7"/>
    <w:rsid w:val="006549EA"/>
    <w:rsid w:val="006617B2"/>
    <w:rsid w:val="00663895"/>
    <w:rsid w:val="00667BD0"/>
    <w:rsid w:val="00673C8C"/>
    <w:rsid w:val="006753C4"/>
    <w:rsid w:val="006C5659"/>
    <w:rsid w:val="006D31B8"/>
    <w:rsid w:val="006D6C4C"/>
    <w:rsid w:val="006E1708"/>
    <w:rsid w:val="006E29A4"/>
    <w:rsid w:val="006F42F9"/>
    <w:rsid w:val="006F4DC5"/>
    <w:rsid w:val="007000B6"/>
    <w:rsid w:val="0070250B"/>
    <w:rsid w:val="0070328B"/>
    <w:rsid w:val="0070372C"/>
    <w:rsid w:val="007052C0"/>
    <w:rsid w:val="00706820"/>
    <w:rsid w:val="00717F09"/>
    <w:rsid w:val="00725548"/>
    <w:rsid w:val="007300F7"/>
    <w:rsid w:val="00734791"/>
    <w:rsid w:val="007474C0"/>
    <w:rsid w:val="0075210F"/>
    <w:rsid w:val="00753C3A"/>
    <w:rsid w:val="00760E31"/>
    <w:rsid w:val="00765B66"/>
    <w:rsid w:val="007672AE"/>
    <w:rsid w:val="00774C84"/>
    <w:rsid w:val="00781810"/>
    <w:rsid w:val="007B17CA"/>
    <w:rsid w:val="007B21C8"/>
    <w:rsid w:val="007B4B58"/>
    <w:rsid w:val="007B56CF"/>
    <w:rsid w:val="007C3A3F"/>
    <w:rsid w:val="007C52EC"/>
    <w:rsid w:val="007D506C"/>
    <w:rsid w:val="007D642C"/>
    <w:rsid w:val="007E3E76"/>
    <w:rsid w:val="007E6B2E"/>
    <w:rsid w:val="008019C5"/>
    <w:rsid w:val="0080357A"/>
    <w:rsid w:val="0080436C"/>
    <w:rsid w:val="0081287B"/>
    <w:rsid w:val="00816B73"/>
    <w:rsid w:val="00834D30"/>
    <w:rsid w:val="00842FA4"/>
    <w:rsid w:val="0085368B"/>
    <w:rsid w:val="008552C8"/>
    <w:rsid w:val="00866C7D"/>
    <w:rsid w:val="00894E62"/>
    <w:rsid w:val="008A1D65"/>
    <w:rsid w:val="008B1CDA"/>
    <w:rsid w:val="008B391C"/>
    <w:rsid w:val="008C2843"/>
    <w:rsid w:val="008D0189"/>
    <w:rsid w:val="008D6D89"/>
    <w:rsid w:val="008E6DF0"/>
    <w:rsid w:val="008F6A4B"/>
    <w:rsid w:val="008F6CAE"/>
    <w:rsid w:val="00906D4D"/>
    <w:rsid w:val="00910EBC"/>
    <w:rsid w:val="009156FE"/>
    <w:rsid w:val="00932766"/>
    <w:rsid w:val="009448F6"/>
    <w:rsid w:val="00944C16"/>
    <w:rsid w:val="009550D3"/>
    <w:rsid w:val="00965FE2"/>
    <w:rsid w:val="00967950"/>
    <w:rsid w:val="00970304"/>
    <w:rsid w:val="0097096A"/>
    <w:rsid w:val="009762EF"/>
    <w:rsid w:val="00983D95"/>
    <w:rsid w:val="00984C8E"/>
    <w:rsid w:val="00985444"/>
    <w:rsid w:val="00997333"/>
    <w:rsid w:val="009A0F8B"/>
    <w:rsid w:val="009A4F18"/>
    <w:rsid w:val="009B506D"/>
    <w:rsid w:val="009D0197"/>
    <w:rsid w:val="009D2A3B"/>
    <w:rsid w:val="009E2130"/>
    <w:rsid w:val="009E3471"/>
    <w:rsid w:val="009F5062"/>
    <w:rsid w:val="009F5B7C"/>
    <w:rsid w:val="009F5C85"/>
    <w:rsid w:val="00A05F23"/>
    <w:rsid w:val="00A24FFD"/>
    <w:rsid w:val="00A3115A"/>
    <w:rsid w:val="00A454AB"/>
    <w:rsid w:val="00A54821"/>
    <w:rsid w:val="00A62789"/>
    <w:rsid w:val="00A63C81"/>
    <w:rsid w:val="00A66D67"/>
    <w:rsid w:val="00A7268A"/>
    <w:rsid w:val="00A750ED"/>
    <w:rsid w:val="00A75B90"/>
    <w:rsid w:val="00A75EAF"/>
    <w:rsid w:val="00A83D83"/>
    <w:rsid w:val="00A926AA"/>
    <w:rsid w:val="00A97F4D"/>
    <w:rsid w:val="00AA07A6"/>
    <w:rsid w:val="00AA184F"/>
    <w:rsid w:val="00AB79B3"/>
    <w:rsid w:val="00AC4E43"/>
    <w:rsid w:val="00AD4E1C"/>
    <w:rsid w:val="00AE01A4"/>
    <w:rsid w:val="00B00A24"/>
    <w:rsid w:val="00B10167"/>
    <w:rsid w:val="00B12E7C"/>
    <w:rsid w:val="00B2116B"/>
    <w:rsid w:val="00B26B12"/>
    <w:rsid w:val="00B348D1"/>
    <w:rsid w:val="00B4467E"/>
    <w:rsid w:val="00B54714"/>
    <w:rsid w:val="00B61585"/>
    <w:rsid w:val="00B71140"/>
    <w:rsid w:val="00B84552"/>
    <w:rsid w:val="00B917A1"/>
    <w:rsid w:val="00B91AB3"/>
    <w:rsid w:val="00B91B77"/>
    <w:rsid w:val="00B91F05"/>
    <w:rsid w:val="00B95AB8"/>
    <w:rsid w:val="00B965C5"/>
    <w:rsid w:val="00B97AC6"/>
    <w:rsid w:val="00BB6EED"/>
    <w:rsid w:val="00BC0D36"/>
    <w:rsid w:val="00BC19C1"/>
    <w:rsid w:val="00BC6602"/>
    <w:rsid w:val="00BD5BDD"/>
    <w:rsid w:val="00BE22A9"/>
    <w:rsid w:val="00BE5AAC"/>
    <w:rsid w:val="00BF377B"/>
    <w:rsid w:val="00BF3D21"/>
    <w:rsid w:val="00BF5935"/>
    <w:rsid w:val="00C02D4C"/>
    <w:rsid w:val="00C0784C"/>
    <w:rsid w:val="00C1000C"/>
    <w:rsid w:val="00C22F99"/>
    <w:rsid w:val="00C24317"/>
    <w:rsid w:val="00C400A2"/>
    <w:rsid w:val="00C41927"/>
    <w:rsid w:val="00C464D6"/>
    <w:rsid w:val="00C47E75"/>
    <w:rsid w:val="00C75472"/>
    <w:rsid w:val="00CA3E3F"/>
    <w:rsid w:val="00CC5425"/>
    <w:rsid w:val="00CF316C"/>
    <w:rsid w:val="00CF74A1"/>
    <w:rsid w:val="00D06320"/>
    <w:rsid w:val="00D06A40"/>
    <w:rsid w:val="00D17B98"/>
    <w:rsid w:val="00D24B80"/>
    <w:rsid w:val="00D2632D"/>
    <w:rsid w:val="00D27372"/>
    <w:rsid w:val="00D41B53"/>
    <w:rsid w:val="00D57048"/>
    <w:rsid w:val="00D57E9A"/>
    <w:rsid w:val="00D635AD"/>
    <w:rsid w:val="00D65334"/>
    <w:rsid w:val="00D65CBF"/>
    <w:rsid w:val="00D708C8"/>
    <w:rsid w:val="00D7268C"/>
    <w:rsid w:val="00D746EA"/>
    <w:rsid w:val="00D91899"/>
    <w:rsid w:val="00DA3880"/>
    <w:rsid w:val="00DB1F15"/>
    <w:rsid w:val="00DC3C47"/>
    <w:rsid w:val="00DC745B"/>
    <w:rsid w:val="00DD0EBB"/>
    <w:rsid w:val="00DD1F21"/>
    <w:rsid w:val="00DD51A1"/>
    <w:rsid w:val="00DF5332"/>
    <w:rsid w:val="00E04C3D"/>
    <w:rsid w:val="00E12CB7"/>
    <w:rsid w:val="00E166BB"/>
    <w:rsid w:val="00E168AF"/>
    <w:rsid w:val="00E24B0D"/>
    <w:rsid w:val="00E25E5C"/>
    <w:rsid w:val="00E711DF"/>
    <w:rsid w:val="00E7682A"/>
    <w:rsid w:val="00E77EBD"/>
    <w:rsid w:val="00E80F79"/>
    <w:rsid w:val="00E85437"/>
    <w:rsid w:val="00E920CD"/>
    <w:rsid w:val="00E95E01"/>
    <w:rsid w:val="00E96EF2"/>
    <w:rsid w:val="00E97F17"/>
    <w:rsid w:val="00EA50EB"/>
    <w:rsid w:val="00EB01E2"/>
    <w:rsid w:val="00EB7019"/>
    <w:rsid w:val="00EC162A"/>
    <w:rsid w:val="00EC56E5"/>
    <w:rsid w:val="00ED0559"/>
    <w:rsid w:val="00EE19E8"/>
    <w:rsid w:val="00EE55DD"/>
    <w:rsid w:val="00EE7151"/>
    <w:rsid w:val="00EF22AE"/>
    <w:rsid w:val="00EF232D"/>
    <w:rsid w:val="00EF378B"/>
    <w:rsid w:val="00EF5552"/>
    <w:rsid w:val="00EF79B3"/>
    <w:rsid w:val="00F07DDF"/>
    <w:rsid w:val="00F10576"/>
    <w:rsid w:val="00F10953"/>
    <w:rsid w:val="00F1234B"/>
    <w:rsid w:val="00F42D70"/>
    <w:rsid w:val="00F43AD7"/>
    <w:rsid w:val="00F5207A"/>
    <w:rsid w:val="00F530EF"/>
    <w:rsid w:val="00F55249"/>
    <w:rsid w:val="00F708BA"/>
    <w:rsid w:val="00F70F94"/>
    <w:rsid w:val="00F72CDF"/>
    <w:rsid w:val="00F85E49"/>
    <w:rsid w:val="00F868CF"/>
    <w:rsid w:val="00F937E1"/>
    <w:rsid w:val="00F93D49"/>
    <w:rsid w:val="00FA0880"/>
    <w:rsid w:val="00FA6106"/>
    <w:rsid w:val="00FB12B7"/>
    <w:rsid w:val="00FB238C"/>
    <w:rsid w:val="00FC77F0"/>
    <w:rsid w:val="00FD79C8"/>
    <w:rsid w:val="00FF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0E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357A"/>
    <w:pPr>
      <w:ind w:left="720"/>
      <w:contextualSpacing/>
    </w:pPr>
  </w:style>
  <w:style w:type="table" w:styleId="TableGrid">
    <w:name w:val="Table Grid"/>
    <w:basedOn w:val="TableNormal"/>
    <w:rsid w:val="00AB79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125C7"/>
    <w:pPr>
      <w:tabs>
        <w:tab w:val="center" w:pos="4320"/>
        <w:tab w:val="right" w:pos="8640"/>
      </w:tabs>
    </w:pPr>
  </w:style>
  <w:style w:type="character" w:styleId="PageNumber">
    <w:name w:val="page number"/>
    <w:basedOn w:val="DefaultParagraphFont"/>
    <w:rsid w:val="003125C7"/>
  </w:style>
  <w:style w:type="paragraph" w:styleId="BalloonText">
    <w:name w:val="Balloon Text"/>
    <w:basedOn w:val="Normal"/>
    <w:link w:val="BalloonTextChar"/>
    <w:rsid w:val="00C47E75"/>
    <w:pPr>
      <w:spacing w:after="0" w:line="240" w:lineRule="auto"/>
    </w:pPr>
    <w:rPr>
      <w:rFonts w:ascii="Tahoma" w:hAnsi="Tahoma" w:cs="Tahoma"/>
      <w:sz w:val="16"/>
      <w:szCs w:val="16"/>
    </w:rPr>
  </w:style>
  <w:style w:type="character" w:customStyle="1" w:styleId="BalloonTextChar">
    <w:name w:val="Balloon Text Char"/>
    <w:link w:val="BalloonText"/>
    <w:rsid w:val="00C47E75"/>
    <w:rPr>
      <w:rFonts w:ascii="Tahoma" w:hAnsi="Tahoma" w:cs="Tahoma"/>
      <w:sz w:val="16"/>
      <w:szCs w:val="16"/>
    </w:rPr>
  </w:style>
  <w:style w:type="character" w:styleId="CommentReference">
    <w:name w:val="annotation reference"/>
    <w:rsid w:val="00164222"/>
    <w:rPr>
      <w:sz w:val="16"/>
      <w:szCs w:val="16"/>
    </w:rPr>
  </w:style>
  <w:style w:type="paragraph" w:styleId="CommentText">
    <w:name w:val="annotation text"/>
    <w:basedOn w:val="Normal"/>
    <w:link w:val="CommentTextChar"/>
    <w:rsid w:val="00164222"/>
    <w:rPr>
      <w:sz w:val="20"/>
      <w:szCs w:val="20"/>
    </w:rPr>
  </w:style>
  <w:style w:type="character" w:customStyle="1" w:styleId="CommentTextChar">
    <w:name w:val="Comment Text Char"/>
    <w:link w:val="CommentText"/>
    <w:rsid w:val="00164222"/>
    <w:rPr>
      <w:rFonts w:ascii="Calibri" w:hAnsi="Calibri"/>
    </w:rPr>
  </w:style>
  <w:style w:type="paragraph" w:styleId="Revision">
    <w:name w:val="Revision"/>
    <w:hidden/>
    <w:uiPriority w:val="99"/>
    <w:semiHidden/>
    <w:rsid w:val="00B97AC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0EB"/>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357A"/>
    <w:pPr>
      <w:ind w:left="720"/>
      <w:contextualSpacing/>
    </w:pPr>
  </w:style>
  <w:style w:type="table" w:styleId="TableGrid">
    <w:name w:val="Table Grid"/>
    <w:basedOn w:val="TableNormal"/>
    <w:rsid w:val="00AB79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125C7"/>
    <w:pPr>
      <w:tabs>
        <w:tab w:val="center" w:pos="4320"/>
        <w:tab w:val="right" w:pos="8640"/>
      </w:tabs>
    </w:pPr>
  </w:style>
  <w:style w:type="character" w:styleId="PageNumber">
    <w:name w:val="page number"/>
    <w:basedOn w:val="DefaultParagraphFont"/>
    <w:rsid w:val="003125C7"/>
  </w:style>
  <w:style w:type="paragraph" w:styleId="BalloonText">
    <w:name w:val="Balloon Text"/>
    <w:basedOn w:val="Normal"/>
    <w:link w:val="BalloonTextChar"/>
    <w:rsid w:val="00C47E75"/>
    <w:pPr>
      <w:spacing w:after="0" w:line="240" w:lineRule="auto"/>
    </w:pPr>
    <w:rPr>
      <w:rFonts w:ascii="Tahoma" w:hAnsi="Tahoma" w:cs="Tahoma"/>
      <w:sz w:val="16"/>
      <w:szCs w:val="16"/>
    </w:rPr>
  </w:style>
  <w:style w:type="character" w:customStyle="1" w:styleId="BalloonTextChar">
    <w:name w:val="Balloon Text Char"/>
    <w:link w:val="BalloonText"/>
    <w:rsid w:val="00C47E75"/>
    <w:rPr>
      <w:rFonts w:ascii="Tahoma" w:hAnsi="Tahoma" w:cs="Tahoma"/>
      <w:sz w:val="16"/>
      <w:szCs w:val="16"/>
    </w:rPr>
  </w:style>
  <w:style w:type="character" w:styleId="CommentReference">
    <w:name w:val="annotation reference"/>
    <w:rsid w:val="00164222"/>
    <w:rPr>
      <w:sz w:val="16"/>
      <w:szCs w:val="16"/>
    </w:rPr>
  </w:style>
  <w:style w:type="paragraph" w:styleId="CommentText">
    <w:name w:val="annotation text"/>
    <w:basedOn w:val="Normal"/>
    <w:link w:val="CommentTextChar"/>
    <w:rsid w:val="00164222"/>
    <w:rPr>
      <w:sz w:val="20"/>
      <w:szCs w:val="20"/>
    </w:rPr>
  </w:style>
  <w:style w:type="character" w:customStyle="1" w:styleId="CommentTextChar">
    <w:name w:val="Comment Text Char"/>
    <w:link w:val="CommentText"/>
    <w:rsid w:val="00164222"/>
    <w:rPr>
      <w:rFonts w:ascii="Calibri" w:hAnsi="Calibri"/>
    </w:rPr>
  </w:style>
  <w:style w:type="paragraph" w:styleId="Revision">
    <w:name w:val="Revision"/>
    <w:hidden/>
    <w:uiPriority w:val="99"/>
    <w:semiHidden/>
    <w:rsid w:val="00B97AC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307420494699646"/>
          <c:y val="6.1111111111111109E-2"/>
          <c:w val="0.74204946996466437"/>
          <c:h val="0.75"/>
        </c:manualLayout>
      </c:layout>
      <c:bar3DChart>
        <c:barDir val="col"/>
        <c:grouping val="clustered"/>
        <c:varyColors val="0"/>
        <c:ser>
          <c:idx val="0"/>
          <c:order val="0"/>
          <c:tx>
            <c:strRef>
              <c:f>Sheet1!$A$2</c:f>
              <c:strCache>
                <c:ptCount val="1"/>
                <c:pt idx="0">
                  <c:v>Wet tons</c:v>
                </c:pt>
              </c:strCache>
            </c:strRef>
          </c:tx>
          <c:spPr>
            <a:solidFill>
              <a:srgbClr val="9999FF"/>
            </a:solidFill>
            <a:ln w="12700">
              <a:solidFill>
                <a:srgbClr val="000000"/>
              </a:solidFill>
              <a:prstDash val="solid"/>
            </a:ln>
          </c:spPr>
          <c:invertIfNegative val="0"/>
          <c:dLbls>
            <c:spPr>
              <a:noFill/>
              <a:ln w="25401">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numRef>
              <c:f>Sheet1!$B$1:$F$1</c:f>
              <c:numCache>
                <c:formatCode>General</c:formatCode>
                <c:ptCount val="5"/>
                <c:pt idx="0">
                  <c:v>2008</c:v>
                </c:pt>
                <c:pt idx="1">
                  <c:v>2009</c:v>
                </c:pt>
                <c:pt idx="2">
                  <c:v>2010</c:v>
                </c:pt>
                <c:pt idx="3">
                  <c:v>2011</c:v>
                </c:pt>
                <c:pt idx="4">
                  <c:v>2012</c:v>
                </c:pt>
              </c:numCache>
            </c:numRef>
          </c:cat>
          <c:val>
            <c:numRef>
              <c:f>Sheet1!$B$2:$F$2</c:f>
              <c:numCache>
                <c:formatCode>#,##0</c:formatCode>
                <c:ptCount val="5"/>
                <c:pt idx="0">
                  <c:v>1473022</c:v>
                </c:pt>
                <c:pt idx="1">
                  <c:v>1381920</c:v>
                </c:pt>
                <c:pt idx="2">
                  <c:v>1388110</c:v>
                </c:pt>
                <c:pt idx="3">
                  <c:v>1376907</c:v>
                </c:pt>
                <c:pt idx="4">
                  <c:v>1372278</c:v>
                </c:pt>
              </c:numCache>
            </c:numRef>
          </c:val>
        </c:ser>
        <c:dLbls>
          <c:showLegendKey val="0"/>
          <c:showVal val="0"/>
          <c:showCatName val="0"/>
          <c:showSerName val="0"/>
          <c:showPercent val="0"/>
          <c:showBubbleSize val="0"/>
        </c:dLbls>
        <c:gapWidth val="150"/>
        <c:gapDepth val="0"/>
        <c:shape val="box"/>
        <c:axId val="103069184"/>
        <c:axId val="103070720"/>
        <c:axId val="0"/>
      </c:bar3DChart>
      <c:catAx>
        <c:axId val="1030691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3070720"/>
        <c:crosses val="autoZero"/>
        <c:auto val="1"/>
        <c:lblAlgn val="ctr"/>
        <c:lblOffset val="100"/>
        <c:tickLblSkip val="1"/>
        <c:tickMarkSkip val="1"/>
        <c:noMultiLvlLbl val="0"/>
      </c:catAx>
      <c:valAx>
        <c:axId val="10307072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3069184"/>
        <c:crosses val="autoZero"/>
        <c:crossBetween val="between"/>
      </c:valAx>
      <c:spPr>
        <a:noFill/>
        <a:ln w="25401">
          <a:noFill/>
        </a:ln>
      </c:spPr>
    </c:plotArea>
    <c:legend>
      <c:legendPos val="r"/>
      <c:layout>
        <c:manualLayout>
          <c:xMode val="edge"/>
          <c:yMode val="edge"/>
          <c:x val="0.87455830388692579"/>
          <c:y val="0.44444444444444442"/>
          <c:w val="0.11837455830388692"/>
          <c:h val="0.1111111111111111"/>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C670C299F46448AB57BB289807221" ma:contentTypeVersion="18" ma:contentTypeDescription="Create a new document." ma:contentTypeScope="" ma:versionID="e6727e78584ed1e57bedfc1204e74c91">
  <xsd:schema xmlns:xsd="http://www.w3.org/2001/XMLSchema" xmlns:xs="http://www.w3.org/2001/XMLSchema" xmlns:p="http://schemas.microsoft.com/office/2006/metadata/properties" xmlns:ns2="B48571C0-AEE1-432D-8383-1263EDA53F88" targetNamespace="http://schemas.microsoft.com/office/2006/metadata/properties" ma:root="true" ma:fieldsID="3c2ddc2a46b394f54cd3d89203f8019f" ns2:_="">
    <xsd:import namespace="B48571C0-AEE1-432D-8383-1263EDA53F88"/>
    <xsd:element name="properties">
      <xsd:complexType>
        <xsd:sequence>
          <xsd:element name="documentManagement">
            <xsd:complexType>
              <xsd:all>
                <xsd:element ref="ns2:Description0" minOccurs="0"/>
                <xsd:element ref="ns2:Posted" minOccurs="0"/>
                <xsd:element ref="ns2:Source_x002f_Event"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571C0-AEE1-432D-8383-1263EDA53F8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simpleType>
    </xsd:element>
    <xsd:element name="Posted" ma:index="9" nillable="true" ma:displayName="Posted" ma:format="DateOnly" ma:internalName="Posted" ma:readOnly="false">
      <xsd:simpleType>
        <xsd:restriction base="dms:DateTime"/>
      </xsd:simpleType>
    </xsd:element>
    <xsd:element name="Source_x002f_Event" ma:index="10" nillable="true" ma:displayName="Source/Event" ma:internalName="Source_x002f_Event" ma:readOnly="false">
      <xsd:simpleType>
        <xsd:restriction base="dms:Text"/>
      </xsd:simpleType>
    </xsd:element>
    <xsd:element name="Year" ma:index="11" nillable="true" ma:displayName="Year" ma:list="{2A3565B1-D7A4-4182-815B-AAD8BC7EA98C}" ma:internalName="Year"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sted xmlns="B48571C0-AEE1-432D-8383-1263EDA53F88" xsi:nil="true"/>
    <Source_x002f_Event xmlns="B48571C0-AEE1-432D-8383-1263EDA53F88" xsi:nil="true"/>
    <Year xmlns="B48571C0-AEE1-432D-8383-1263EDA53F88" xsi:nil="true"/>
    <Description0 xmlns="B48571C0-AEE1-432D-8383-1263EDA53F88" xsi:nil="true"/>
  </documentManagement>
</p:properties>
</file>

<file path=customXml/itemProps1.xml><?xml version="1.0" encoding="utf-8"?>
<ds:datastoreItem xmlns:ds="http://schemas.openxmlformats.org/officeDocument/2006/customXml" ds:itemID="{04662975-DE2E-4975-A19D-8B94CB26F8D8}"/>
</file>

<file path=customXml/itemProps2.xml><?xml version="1.0" encoding="utf-8"?>
<ds:datastoreItem xmlns:ds="http://schemas.openxmlformats.org/officeDocument/2006/customXml" ds:itemID="{14165E49-FE89-4E7C-B8C4-CFCDDACF3E32}"/>
</file>

<file path=customXml/itemProps3.xml><?xml version="1.0" encoding="utf-8"?>
<ds:datastoreItem xmlns:ds="http://schemas.openxmlformats.org/officeDocument/2006/customXml" ds:itemID="{AE314CEE-943E-41DB-BB92-846E84F0FD0D}"/>
</file>

<file path=customXml/itemProps4.xml><?xml version="1.0" encoding="utf-8"?>
<ds:datastoreItem xmlns:ds="http://schemas.openxmlformats.org/officeDocument/2006/customXml" ds:itemID="{C14493D0-479F-456D-9EC1-55B1DADA7B20}"/>
</file>

<file path=docProps/app.xml><?xml version="1.0" encoding="utf-8"?>
<Properties xmlns="http://schemas.openxmlformats.org/officeDocument/2006/extended-properties" xmlns:vt="http://schemas.openxmlformats.org/officeDocument/2006/docPropsVTypes">
  <Template>Normal.dotm</Template>
  <TotalTime>18</TotalTime>
  <Pages>23</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1</vt:lpstr>
    </vt:vector>
  </TitlesOfParts>
  <Company>Dudek &amp; Associates, Inc.</Company>
  <LinksUpToDate>false</LinksUpToDate>
  <CharactersWithSpaces>33926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jpastore</dc:creator>
  <cp:keywords/>
  <cp:lastModifiedBy>John Pastore</cp:lastModifiedBy>
  <cp:revision>11</cp:revision>
  <cp:lastPrinted>2012-11-28T21:12:00Z</cp:lastPrinted>
  <dcterms:created xsi:type="dcterms:W3CDTF">2012-11-29T20:17:00Z</dcterms:created>
  <dcterms:modified xsi:type="dcterms:W3CDTF">2012-11-29T20:35:00Z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0x010100EDCC670C299F46448AB57BB289807221</vt:lpwstr>
  </property>
</Properties>
</file>